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EB" w:rsidRPr="00441CEF" w:rsidRDefault="00105BEB" w:rsidP="00B641C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211E20" w:rsidRDefault="00211E20" w:rsidP="00B641C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ЗАКОН О ЗДРАВСТВЕНОЈ ЗАШТИТИ И НЕСАВЕСНО ЛЕЧЕЊЕ ПАЦИЈЕНАТА – КОМПАРАТИВНА АНАЛИЗА, ИСКУСТВА, ИЗАЗОВИ И РЕФОРМЕ У ЈАПАНУ И СРБИЈИ</w:t>
      </w:r>
    </w:p>
    <w:p w:rsidR="0001701F" w:rsidRDefault="0001701F" w:rsidP="00B641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614" w:rsidRPr="009A0DE5" w:rsidRDefault="00347614" w:rsidP="00B641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01F" w:rsidRDefault="0001701F" w:rsidP="00B641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75AF">
        <w:rPr>
          <w:rFonts w:ascii="Times New Roman" w:hAnsi="Times New Roman" w:cs="Times New Roman"/>
          <w:b/>
          <w:sz w:val="24"/>
          <w:szCs w:val="24"/>
          <w:lang w:val="sr-Cyrl-RS"/>
        </w:rPr>
        <w:t>Валентина Опанчина</w:t>
      </w:r>
      <w:r w:rsidRPr="004175AF">
        <w:rPr>
          <w:rFonts w:ascii="Times New Roman" w:hAnsi="Times New Roman" w:cs="Times New Roman"/>
          <w:b/>
          <w:sz w:val="24"/>
          <w:szCs w:val="24"/>
          <w:vertAlign w:val="superscript"/>
          <w:lang w:val="sr-Cyrl-RS"/>
        </w:rPr>
        <w:t>1</w:t>
      </w:r>
      <w:r w:rsidRPr="00FD0785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,2</w:t>
      </w:r>
    </w:p>
    <w:p w:rsidR="0001701F" w:rsidRDefault="0001701F" w:rsidP="00B641C7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Правни факултет, Универзитет у Крагујевцу</w:t>
      </w:r>
    </w:p>
    <w:p w:rsidR="0001701F" w:rsidRDefault="0001701F" w:rsidP="00B641C7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Факултет медицинских наука, Универзитет у Крагујевцу</w:t>
      </w:r>
    </w:p>
    <w:p w:rsidR="00FD0785" w:rsidRDefault="00FD0785" w:rsidP="00B641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0785" w:rsidRDefault="00FD0785" w:rsidP="00B641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75AF" w:rsidRPr="00D374C9" w:rsidRDefault="004175AF" w:rsidP="00B641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75AF" w:rsidRDefault="004175AF" w:rsidP="00B641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75AF" w:rsidRDefault="004175AF" w:rsidP="00B641C7">
      <w:pPr>
        <w:tabs>
          <w:tab w:val="left" w:pos="7200"/>
        </w:tabs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75AF" w:rsidRDefault="004175AF" w:rsidP="00B641C7">
      <w:pPr>
        <w:tabs>
          <w:tab w:val="left" w:pos="7200"/>
        </w:tabs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75AF" w:rsidRPr="00FD0785" w:rsidRDefault="004175AF" w:rsidP="00B641C7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5BEB" w:rsidRPr="00105BEB" w:rsidRDefault="00105BEB" w:rsidP="00B641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5BEB" w:rsidRDefault="00E50E66" w:rsidP="00B641C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респондирајући аутор</w:t>
      </w:r>
      <w:r w:rsidR="00FD078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D0785" w:rsidRDefault="00FD0785" w:rsidP="00B641C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 Валентина Опанчина</w:t>
      </w:r>
    </w:p>
    <w:p w:rsidR="00FD0785" w:rsidRDefault="00FD0785" w:rsidP="00B641C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Александра Висоцког 14, 34000 Крагујевац</w:t>
      </w:r>
    </w:p>
    <w:p w:rsidR="00FD0785" w:rsidRDefault="00FD0785" w:rsidP="00B641C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062363770</w:t>
      </w:r>
    </w:p>
    <w:p w:rsidR="00211E20" w:rsidRDefault="00FD0785" w:rsidP="0034761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opancina.valentina@gmail.com</w:t>
      </w:r>
    </w:p>
    <w:p w:rsidR="00C01433" w:rsidRPr="00F03B03" w:rsidRDefault="00C01433" w:rsidP="00B94788">
      <w:pPr>
        <w:pStyle w:val="Heading1"/>
        <w:ind w:firstLine="432"/>
        <w:jc w:val="center"/>
        <w:rPr>
          <w:rFonts w:ascii="Times New Roman" w:hAnsi="Times New Roman" w:cs="Times New Roman"/>
          <w:b/>
          <w:i/>
          <w:color w:val="auto"/>
          <w:lang w:val="sr-Cyrl-RS"/>
        </w:rPr>
      </w:pPr>
      <w:r w:rsidRPr="00F03B03">
        <w:rPr>
          <w:rFonts w:ascii="Times New Roman" w:hAnsi="Times New Roman" w:cs="Times New Roman"/>
          <w:b/>
          <w:i/>
          <w:color w:val="auto"/>
          <w:lang w:val="sr-Cyrl-RS"/>
        </w:rPr>
        <w:lastRenderedPageBreak/>
        <w:t>Сажетак</w:t>
      </w:r>
    </w:p>
    <w:p w:rsidR="00B94788" w:rsidRPr="00F03B03" w:rsidRDefault="00B94788" w:rsidP="00714BB2">
      <w:pPr>
        <w:rPr>
          <w:i/>
          <w:lang w:val="sr-Cyrl-RS"/>
        </w:rPr>
      </w:pPr>
    </w:p>
    <w:p w:rsidR="00714BB2" w:rsidRPr="00714BB2" w:rsidRDefault="00C01433" w:rsidP="00EE07AE">
      <w:pPr>
        <w:spacing w:line="360" w:lineRule="auto"/>
        <w:ind w:firstLine="432"/>
        <w:jc w:val="both"/>
        <w:rPr>
          <w:rFonts w:ascii="Times New Roman" w:hAnsi="Times New Roman" w:cs="Times New Roman"/>
          <w:i/>
          <w:lang w:val="sr-Cyrl-RS"/>
        </w:rPr>
      </w:pPr>
      <w:r w:rsidRPr="00714BB2">
        <w:rPr>
          <w:rFonts w:ascii="Times New Roman" w:hAnsi="Times New Roman" w:cs="Times New Roman"/>
          <w:i/>
          <w:lang w:val="sr-Cyrl-RS"/>
        </w:rPr>
        <w:t xml:space="preserve">Основни циљ медицине јесте заштита живота и здравља, односно побољшање квалитета живота и продужавање његовог трајања, а све у складу са савременим медицинским стандардима. </w:t>
      </w:r>
      <w:r w:rsidR="008D3A25" w:rsidRPr="00714BB2">
        <w:rPr>
          <w:rFonts w:ascii="Times New Roman" w:hAnsi="Times New Roman" w:cs="Times New Roman"/>
          <w:i/>
          <w:lang w:val="sr-Cyrl-RS"/>
        </w:rPr>
        <w:t>Са повећањем броја медицинских процедура, повећава се и ризик услед лечења. На тај ризик утичу и медицинске процедуре и терапеутици али и стручне грешке здравствених радника</w:t>
      </w:r>
      <w:r w:rsidR="00417763" w:rsidRPr="00714BB2">
        <w:rPr>
          <w:rFonts w:ascii="Times New Roman" w:hAnsi="Times New Roman" w:cs="Times New Roman"/>
          <w:i/>
          <w:lang w:val="sr-Cyrl-RS"/>
        </w:rPr>
        <w:t xml:space="preserve">. </w:t>
      </w:r>
      <w:r w:rsidR="00D916DC" w:rsidRPr="00714BB2">
        <w:rPr>
          <w:rFonts w:ascii="Times New Roman" w:hAnsi="Times New Roman" w:cs="Times New Roman"/>
          <w:i/>
          <w:lang w:val="sr-Cyrl-RS"/>
        </w:rPr>
        <w:t xml:space="preserve">Многе анализе потврђују да је јапански систем здравствене заштите првокласан, приступачан и омогућава продужење очекиваног животног века становника. Управо тај показатељ, уз унапређење квалитета живота, треба да буде узор и осталим здравственим системима јер је то циљ сваког здравственог система па и појединачно, сваког становника на глобалном нивоу. </w:t>
      </w:r>
    </w:p>
    <w:p w:rsidR="001E0749" w:rsidRPr="00714BB2" w:rsidRDefault="00F431A8" w:rsidP="00EE07AE">
      <w:pPr>
        <w:spacing w:line="360" w:lineRule="auto"/>
        <w:ind w:firstLine="432"/>
        <w:jc w:val="both"/>
        <w:rPr>
          <w:rFonts w:ascii="Times New Roman" w:hAnsi="Times New Roman" w:cs="Times New Roman"/>
          <w:i/>
          <w:lang w:val="sr-Cyrl-RS"/>
        </w:rPr>
      </w:pPr>
      <w:r w:rsidRPr="00714BB2">
        <w:rPr>
          <w:rFonts w:ascii="Times New Roman" w:hAnsi="Times New Roman" w:cs="Times New Roman"/>
          <w:i/>
          <w:lang w:val="sr-Cyrl-RS"/>
        </w:rPr>
        <w:t>Упоредном анализом З</w:t>
      </w:r>
      <w:r w:rsidR="00F20178">
        <w:rPr>
          <w:rFonts w:ascii="Times New Roman" w:hAnsi="Times New Roman" w:cs="Times New Roman"/>
          <w:i/>
          <w:lang w:val="sr-Cyrl-RS"/>
        </w:rPr>
        <w:t>акона о здравственој заштити Јап</w:t>
      </w:r>
      <w:r w:rsidRPr="00714BB2">
        <w:rPr>
          <w:rFonts w:ascii="Times New Roman" w:hAnsi="Times New Roman" w:cs="Times New Roman"/>
          <w:i/>
          <w:lang w:val="sr-Cyrl-RS"/>
        </w:rPr>
        <w:t>ан</w:t>
      </w:r>
      <w:r w:rsidR="00F20178">
        <w:rPr>
          <w:rFonts w:ascii="Times New Roman" w:hAnsi="Times New Roman" w:cs="Times New Roman"/>
          <w:i/>
          <w:lang w:val="sr-Cyrl-RS"/>
        </w:rPr>
        <w:t>а</w:t>
      </w:r>
      <w:r w:rsidRPr="00714BB2">
        <w:rPr>
          <w:rFonts w:ascii="Times New Roman" w:hAnsi="Times New Roman" w:cs="Times New Roman"/>
          <w:i/>
          <w:lang w:val="sr-Cyrl-RS"/>
        </w:rPr>
        <w:t xml:space="preserve"> и Србије, дошло се до закључка да постоје велике сличности система али и разлике попут специфичног система здравственог осигурања у Јапану као и функције изабраног лекара. Захваљујући сличностима система, било је могуће упоредити и појмове лекарске грешке одн.несавесног лечења пацијената у Србији и Јапану.</w:t>
      </w:r>
      <w:r w:rsidR="00F55544" w:rsidRPr="00714BB2">
        <w:rPr>
          <w:rFonts w:ascii="Times New Roman" w:hAnsi="Times New Roman" w:cs="Times New Roman"/>
          <w:i/>
          <w:lang w:val="sr-Cyrl-RS"/>
        </w:rPr>
        <w:t xml:space="preserve"> </w:t>
      </w:r>
      <w:r w:rsidR="00417763" w:rsidRPr="00714BB2">
        <w:rPr>
          <w:rFonts w:ascii="Times New Roman" w:hAnsi="Times New Roman" w:cs="Times New Roman"/>
          <w:i/>
          <w:lang w:val="sr-Cyrl-RS"/>
        </w:rPr>
        <w:t>У Србији, п</w:t>
      </w:r>
      <w:r w:rsidR="008D3A25" w:rsidRPr="00714BB2">
        <w:rPr>
          <w:rFonts w:ascii="Times New Roman" w:hAnsi="Times New Roman" w:cs="Times New Roman"/>
          <w:i/>
          <w:lang w:val="sr-Cyrl-RS"/>
        </w:rPr>
        <w:t>равници лекарску грешку представљају као пропуст лекара који својим чињењем или нечињењем повређује дужност поштовања струч</w:t>
      </w:r>
      <w:r w:rsidR="00417763" w:rsidRPr="00714BB2">
        <w:rPr>
          <w:rFonts w:ascii="Times New Roman" w:hAnsi="Times New Roman" w:cs="Times New Roman"/>
          <w:i/>
          <w:lang w:val="sr-Cyrl-RS"/>
        </w:rPr>
        <w:t>них лекарских стандарда, док се у Јапану чешће користи термин несавесно лечење пацијената.</w:t>
      </w:r>
      <w:r w:rsidR="00EE07AE" w:rsidRPr="00714BB2">
        <w:t xml:space="preserve"> </w:t>
      </w:r>
      <w:r w:rsidR="00EE07AE" w:rsidRPr="00714BB2">
        <w:rPr>
          <w:rFonts w:ascii="Times New Roman" w:hAnsi="Times New Roman" w:cs="Times New Roman"/>
          <w:i/>
          <w:lang w:val="sr-Cyrl-RS"/>
        </w:rPr>
        <w:t xml:space="preserve">Постоји неколико облика одговорности којој лекари у Србији могу бити изложени услед стручних грешака. То су: дисциплинска одговорност, сталешка одговорност, грађанска одговорност, кривична одговорност и прекршајна одговорност. </w:t>
      </w:r>
      <w:r w:rsidR="00EE07AE" w:rsidRPr="00714BB2">
        <w:rPr>
          <w:rFonts w:ascii="Times New Roman" w:hAnsi="Times New Roman" w:cs="Times New Roman"/>
          <w:i/>
          <w:lang w:val="sr-Cyrl-RS"/>
        </w:rPr>
        <w:t>До данашњег дана, у Републици Србији се лекарска делатност дефинише различитим законима и подзаконским актима, за разлику од околних земаља у којима постоји Закон о лекарској делатности. Овакав закон је неопходан, како би се регулисала питања која се тичу и лекара и пацијената, односно грађана Србије и њеног здравственог система. Један од највећих проблема у пракси јесте непостојање обавезујућих протокола лечења у клиничкој пракси као и непостојање обавезе осигурања лекара од професионалне одго</w:t>
      </w:r>
      <w:r w:rsidR="00EE07AE" w:rsidRPr="00714BB2">
        <w:rPr>
          <w:rFonts w:ascii="Times New Roman" w:hAnsi="Times New Roman" w:cs="Times New Roman"/>
          <w:i/>
          <w:lang w:val="sr-Cyrl-RS"/>
        </w:rPr>
        <w:t xml:space="preserve">ворности. </w:t>
      </w:r>
      <w:r w:rsidR="00EE07AE" w:rsidRPr="00714BB2">
        <w:rPr>
          <w:rFonts w:ascii="Times New Roman" w:hAnsi="Times New Roman" w:cs="Times New Roman"/>
          <w:i/>
          <w:lang w:val="sr-Cyrl-RS"/>
        </w:rPr>
        <w:t>Искуства из Јапана и реформа спроведена у области медицине могу бити од велике користи Србији, њеним лекарима, правницима као и српском Министарству здравља. Реакција јапанског Министарства здравља на скандал из 2000. године и низ акција које су покренуте након тога показују на пут којим треба ићи приликом решавања пороблема. Оснивање Модел Пројекта и транспарентност његових резултата су допринели уанпређењу услова у медицинској заједници и жељи здравствених радника за едукацију и спречавање ситуација које доприносе настанку стручне грешке и несавесног лечења пацијената.</w:t>
      </w:r>
    </w:p>
    <w:p w:rsidR="00625638" w:rsidRPr="00714BB2" w:rsidRDefault="00E60FDC" w:rsidP="00714BB2">
      <w:pPr>
        <w:spacing w:line="360" w:lineRule="auto"/>
        <w:ind w:firstLine="432"/>
        <w:jc w:val="both"/>
        <w:rPr>
          <w:rFonts w:ascii="Times New Roman" w:hAnsi="Times New Roman" w:cs="Times New Roman"/>
          <w:i/>
          <w:lang w:val="sr-Cyrl-RS"/>
        </w:rPr>
      </w:pPr>
      <w:r w:rsidRPr="00714BB2">
        <w:rPr>
          <w:rFonts w:ascii="Times New Roman" w:hAnsi="Times New Roman" w:cs="Times New Roman"/>
          <w:b/>
          <w:i/>
          <w:lang w:val="sr-Latn-RS"/>
        </w:rPr>
        <w:t>K</w:t>
      </w:r>
      <w:r w:rsidRPr="00714BB2">
        <w:rPr>
          <w:rFonts w:ascii="Times New Roman" w:hAnsi="Times New Roman" w:cs="Times New Roman"/>
          <w:b/>
          <w:i/>
          <w:lang w:val="sr-Cyrl-RS"/>
        </w:rPr>
        <w:t>ључне речи:</w:t>
      </w:r>
      <w:r w:rsidRPr="00714BB2">
        <w:rPr>
          <w:rFonts w:ascii="Times New Roman" w:hAnsi="Times New Roman" w:cs="Times New Roman"/>
          <w:i/>
          <w:lang w:val="sr-Cyrl-RS"/>
        </w:rPr>
        <w:t xml:space="preserve"> </w:t>
      </w:r>
      <w:r w:rsidR="00EE07AE" w:rsidRPr="00714BB2">
        <w:rPr>
          <w:rFonts w:ascii="Times New Roman" w:hAnsi="Times New Roman" w:cs="Times New Roman"/>
          <w:i/>
          <w:lang w:val="sr-Cyrl-RS"/>
        </w:rPr>
        <w:t xml:space="preserve">здравствена заштита, несавесно лечење, </w:t>
      </w:r>
      <w:r w:rsidRPr="00714BB2">
        <w:rPr>
          <w:rFonts w:ascii="Times New Roman" w:hAnsi="Times New Roman" w:cs="Times New Roman"/>
          <w:i/>
          <w:lang w:val="sr-Cyrl-RS"/>
        </w:rPr>
        <w:t xml:space="preserve">лекарска грешка, одговорност, </w:t>
      </w:r>
      <w:r w:rsidR="00EE07AE" w:rsidRPr="00714BB2">
        <w:rPr>
          <w:rFonts w:ascii="Times New Roman" w:hAnsi="Times New Roman" w:cs="Times New Roman"/>
          <w:i/>
          <w:lang w:val="sr-Cyrl-RS"/>
        </w:rPr>
        <w:t xml:space="preserve">закон, </w:t>
      </w:r>
      <w:r w:rsidRPr="00714BB2">
        <w:rPr>
          <w:rFonts w:ascii="Times New Roman" w:hAnsi="Times New Roman" w:cs="Times New Roman"/>
          <w:i/>
          <w:lang w:val="sr-Cyrl-RS"/>
        </w:rPr>
        <w:t>право, медицина</w:t>
      </w:r>
      <w:r w:rsidR="00714BB2">
        <w:rPr>
          <w:rFonts w:ascii="Times New Roman" w:hAnsi="Times New Roman" w:cs="Times New Roman"/>
          <w:i/>
          <w:lang w:val="sr-Cyrl-RS"/>
        </w:rPr>
        <w:t>, Јапан, Србија</w:t>
      </w:r>
    </w:p>
    <w:p w:rsidR="00105BEB" w:rsidRPr="00B94788" w:rsidRDefault="0066128A" w:rsidP="00B94788">
      <w:pPr>
        <w:pStyle w:val="Heading1"/>
        <w:jc w:val="center"/>
        <w:rPr>
          <w:rFonts w:ascii="Times New Roman" w:hAnsi="Times New Roman" w:cs="Times New Roman"/>
          <w:b/>
          <w:color w:val="auto"/>
          <w:lang w:val="sr-Cyrl-RS"/>
        </w:rPr>
      </w:pPr>
      <w:r w:rsidRPr="00B94788">
        <w:rPr>
          <w:rFonts w:ascii="Times New Roman" w:hAnsi="Times New Roman" w:cs="Times New Roman"/>
          <w:b/>
          <w:color w:val="auto"/>
          <w:lang w:val="sr-Cyrl-RS"/>
        </w:rPr>
        <w:lastRenderedPageBreak/>
        <w:t>Увод</w:t>
      </w:r>
    </w:p>
    <w:p w:rsidR="00D374C9" w:rsidRPr="00C01433" w:rsidRDefault="00D374C9" w:rsidP="0056748E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E69" w:rsidRDefault="002228A9" w:rsidP="0056748E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1433">
        <w:rPr>
          <w:rFonts w:ascii="Times New Roman" w:hAnsi="Times New Roman" w:cs="Times New Roman"/>
          <w:sz w:val="24"/>
          <w:szCs w:val="24"/>
          <w:lang w:val="sr-Cyrl-RS"/>
        </w:rPr>
        <w:t>Живот и здравље су били предмет истраживања од настанка људске врсте. Постоје бројне дефиниције живота. Према Стедману, живот је стање постојања које се карактерише следећим функцијама: метаболизмом, растом и развојом, репродукцијом, адаптацијом и одговором на стимулусе</w:t>
      </w:r>
      <w:r w:rsidR="00FF7CCD" w:rsidRPr="00FF7CCD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1</w:t>
      </w:r>
      <w:r w:rsidRPr="00C01433">
        <w:rPr>
          <w:rFonts w:ascii="Times New Roman" w:hAnsi="Times New Roman" w:cs="Times New Roman"/>
          <w:sz w:val="24"/>
          <w:szCs w:val="24"/>
          <w:lang w:val="sr-Cyrl-RS"/>
        </w:rPr>
        <w:t>. Физиологија дефин</w:t>
      </w:r>
      <w:r w:rsidR="00ED0703" w:rsidRPr="00C01433">
        <w:rPr>
          <w:rFonts w:ascii="Times New Roman" w:hAnsi="Times New Roman" w:cs="Times New Roman"/>
          <w:sz w:val="24"/>
          <w:szCs w:val="24"/>
          <w:lang w:val="sr-Cyrl-RS"/>
        </w:rPr>
        <w:t>ише живот као форму постојања и то од</w:t>
      </w:r>
      <w:r w:rsidRPr="00C01433">
        <w:rPr>
          <w:rFonts w:ascii="Times New Roman" w:hAnsi="Times New Roman" w:cs="Times New Roman"/>
          <w:sz w:val="24"/>
          <w:szCs w:val="24"/>
          <w:lang w:val="sr-Cyrl-RS"/>
        </w:rPr>
        <w:t xml:space="preserve"> периода зачећа</w:t>
      </w:r>
      <w:r w:rsidR="00FF7CCD" w:rsidRPr="00FF7CCD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</w:t>
      </w:r>
      <w:r w:rsidRPr="00C0143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0703" w:rsidRPr="00C01433">
        <w:rPr>
          <w:rFonts w:ascii="Times New Roman" w:hAnsi="Times New Roman" w:cs="Times New Roman"/>
          <w:sz w:val="24"/>
          <w:szCs w:val="24"/>
          <w:lang w:val="sr-Cyrl-RS"/>
        </w:rPr>
        <w:t>Ниједна дефиниција живота не подразумева здравље као предуслов за постојање, већ је то стање којем се тежи. Светска здравствена организација дефинише здравље као „стање потпуног физичког, менталног и социјалног благостања, а не само одсуство болести и онеспособљености“</w:t>
      </w:r>
      <w:r w:rsidR="00FF7CCD" w:rsidRPr="00FF7CCD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3</w:t>
      </w:r>
      <w:r w:rsidR="00ED0703" w:rsidRPr="00C0143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83E69" w:rsidRPr="00C01433">
        <w:rPr>
          <w:rFonts w:ascii="Times New Roman" w:hAnsi="Times New Roman" w:cs="Times New Roman"/>
          <w:sz w:val="24"/>
          <w:szCs w:val="24"/>
          <w:lang w:val="sr-Cyrl-RS"/>
        </w:rPr>
        <w:t xml:space="preserve"> Ипак, живот и здравље човека могу бити угрожени на различите начине. Основни циљ медицине јесте заштита живота и здравља, односно побољшање квалитета живота и продужавање његовог трајања, а све у складу са савременим медицинским стандардима</w:t>
      </w:r>
      <w:r w:rsidR="00FF7CCD" w:rsidRPr="00FF7CCD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2,3</w:t>
      </w:r>
      <w:r w:rsidR="00F83E69" w:rsidRPr="00C0143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11E20" w:rsidRDefault="00211E20" w:rsidP="0056748E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Савремени концепт здравствене заштите се базира на чињеници да је најважији циљ друштва побољшање и унапређење квалитета живота а да је здравље основни </w:t>
      </w:r>
      <w:r w:rsidR="000D34A4">
        <w:rPr>
          <w:rFonts w:ascii="Times New Roman" w:hAnsi="Times New Roman" w:cs="Times New Roman"/>
          <w:sz w:val="24"/>
          <w:szCs w:val="24"/>
          <w:lang w:val="sr-Cyrl-RS"/>
        </w:rPr>
        <w:t xml:space="preserve">предуслов квалитета живота. Због тога заштита и унапређење здравља добијају </w:t>
      </w:r>
      <w:r w:rsidR="00FF1FEC">
        <w:rPr>
          <w:rFonts w:ascii="Times New Roman" w:hAnsi="Times New Roman" w:cs="Times New Roman"/>
          <w:sz w:val="24"/>
          <w:szCs w:val="24"/>
          <w:lang w:val="sr-Cyrl-RS"/>
        </w:rPr>
        <w:t xml:space="preserve">кључно место у свим развојним плановима и стратегијама. Исто тако, важно је узети у обзир и чињеницу да развојна способност друштва зависи од здравља становништва. </w:t>
      </w:r>
      <w:r w:rsidR="006E6F2B">
        <w:rPr>
          <w:rFonts w:ascii="Times New Roman" w:hAnsi="Times New Roman" w:cs="Times New Roman"/>
          <w:sz w:val="24"/>
          <w:szCs w:val="24"/>
          <w:lang w:val="sr-Cyrl-RS"/>
        </w:rPr>
        <w:t>Зато су здравље и здрава животна средина постали интегрални део укупне политике развоја друштва</w:t>
      </w:r>
      <w:r w:rsidR="002A3CC6" w:rsidRPr="002A3CC6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3</w:t>
      </w:r>
      <w:r w:rsidR="006E6F2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E6F2B" w:rsidRDefault="006E6F2B" w:rsidP="0056748E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Многобројне студије, широм света, су показале да је неопходно успоставити опште циљеве здравствене политике. Неки од предложених циљева су: очување и побољшање биолошког интегритета, пр</w:t>
      </w:r>
      <w:r w:rsidR="0076382B">
        <w:rPr>
          <w:rFonts w:ascii="Times New Roman" w:hAnsi="Times New Roman" w:cs="Times New Roman"/>
          <w:sz w:val="24"/>
          <w:szCs w:val="24"/>
          <w:lang w:val="sr-Cyrl-RS"/>
        </w:rPr>
        <w:t xml:space="preserve">одужење људског животног века </w:t>
      </w:r>
      <w:r>
        <w:rPr>
          <w:rFonts w:ascii="Times New Roman" w:hAnsi="Times New Roman" w:cs="Times New Roman"/>
          <w:sz w:val="24"/>
          <w:szCs w:val="24"/>
          <w:lang w:val="sr-Cyrl-RS"/>
        </w:rPr>
        <w:t>, унапређење квалитета живота</w:t>
      </w:r>
      <w:r w:rsidR="007638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D1096">
        <w:rPr>
          <w:rFonts w:ascii="Times New Roman" w:hAnsi="Times New Roman" w:cs="Times New Roman"/>
          <w:sz w:val="24"/>
          <w:szCs w:val="24"/>
          <w:lang w:val="sr-Cyrl-RS"/>
        </w:rPr>
        <w:t>побољшање здравственог стања становништва, обезбеђење једнакости у остваривању здравствене заштите уз подизање њеног квалитета и ефикасности, побољшање материјалног положаја здравствених установа и здравствених радника и већи утицај корисника здравствене заштите у доношењу и остваривању мера здравствене заштите</w:t>
      </w:r>
      <w:r w:rsidR="002A3CC6" w:rsidRPr="002A3CC6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1,3</w:t>
      </w:r>
      <w:r w:rsidR="001D109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1096" w:rsidRDefault="001D1096" w:rsidP="0056748E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Циљ овог рада је упоредна анализа </w:t>
      </w:r>
      <w:r w:rsidR="00BF471E">
        <w:rPr>
          <w:rFonts w:ascii="Times New Roman" w:hAnsi="Times New Roman" w:cs="Times New Roman"/>
          <w:sz w:val="24"/>
          <w:szCs w:val="24"/>
          <w:lang w:val="sr-Cyrl-RS"/>
        </w:rPr>
        <w:t>легислат</w:t>
      </w:r>
      <w:r w:rsidR="00625638">
        <w:rPr>
          <w:rFonts w:ascii="Times New Roman" w:hAnsi="Times New Roman" w:cs="Times New Roman"/>
          <w:sz w:val="24"/>
          <w:szCs w:val="24"/>
          <w:lang w:val="sr-Cyrl-RS"/>
        </w:rPr>
        <w:t xml:space="preserve">иве </w:t>
      </w:r>
      <w:r w:rsidR="00BF471E">
        <w:rPr>
          <w:rFonts w:ascii="Times New Roman" w:hAnsi="Times New Roman" w:cs="Times New Roman"/>
          <w:sz w:val="24"/>
          <w:szCs w:val="24"/>
          <w:lang w:val="sr-Cyrl-RS"/>
        </w:rPr>
        <w:t xml:space="preserve">Јапана и Србије </w:t>
      </w:r>
      <w:r w:rsidR="00625638">
        <w:rPr>
          <w:rFonts w:ascii="Times New Roman" w:hAnsi="Times New Roman" w:cs="Times New Roman"/>
          <w:sz w:val="24"/>
          <w:szCs w:val="24"/>
          <w:lang w:val="sr-Cyrl-RS"/>
        </w:rPr>
        <w:t>по питању здравствене заштите и несавесног лечења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пацијената</w:t>
      </w:r>
      <w:r w:rsidR="00283770">
        <w:rPr>
          <w:rFonts w:ascii="Times New Roman" w:hAnsi="Times New Roman" w:cs="Times New Roman"/>
          <w:sz w:val="24"/>
          <w:szCs w:val="24"/>
          <w:lang w:val="sr-Cyrl-RS"/>
        </w:rPr>
        <w:t xml:space="preserve">. Компарацијом </w:t>
      </w:r>
      <w:r w:rsidR="00563D44">
        <w:rPr>
          <w:rFonts w:ascii="Times New Roman" w:hAnsi="Times New Roman" w:cs="Times New Roman"/>
          <w:sz w:val="24"/>
          <w:szCs w:val="24"/>
          <w:lang w:val="sr-Cyrl-RS"/>
        </w:rPr>
        <w:t xml:space="preserve">би се добио увид у правна решења обе државе </w:t>
      </w:r>
      <w:r w:rsidR="00720EDC">
        <w:rPr>
          <w:rFonts w:ascii="Times New Roman" w:hAnsi="Times New Roman" w:cs="Times New Roman"/>
          <w:sz w:val="24"/>
          <w:szCs w:val="24"/>
          <w:lang w:val="sr-Cyrl-RS"/>
        </w:rPr>
        <w:t>на задату тему чиме би се омо</w:t>
      </w:r>
      <w:r w:rsidR="00563D44">
        <w:rPr>
          <w:rFonts w:ascii="Times New Roman" w:hAnsi="Times New Roman" w:cs="Times New Roman"/>
          <w:sz w:val="24"/>
          <w:szCs w:val="24"/>
          <w:lang w:val="sr-Cyrl-RS"/>
        </w:rPr>
        <w:t>гућила потенцијалн</w:t>
      </w:r>
      <w:r w:rsidR="00720EDC">
        <w:rPr>
          <w:rFonts w:ascii="Times New Roman" w:hAnsi="Times New Roman" w:cs="Times New Roman"/>
          <w:sz w:val="24"/>
          <w:szCs w:val="24"/>
          <w:lang w:val="sr-Cyrl-RS"/>
        </w:rPr>
        <w:t xml:space="preserve">а размена искуства, поготово </w:t>
      </w:r>
      <w:r w:rsidR="00720ED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 питању несавесног лечења пацијената које је болна тачка и најразвијених здравствених система.</w:t>
      </w:r>
    </w:p>
    <w:p w:rsidR="00C66839" w:rsidRDefault="00C66839" w:rsidP="0056748E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0EDC" w:rsidRPr="00EE2AF0" w:rsidRDefault="005F058D" w:rsidP="00C668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E2AF0">
        <w:rPr>
          <w:rFonts w:ascii="Times New Roman" w:hAnsi="Times New Roman" w:cs="Times New Roman"/>
          <w:b/>
          <w:sz w:val="28"/>
          <w:szCs w:val="28"/>
          <w:lang w:val="sr-Cyrl-RS"/>
        </w:rPr>
        <w:t>Систем здравствене заштите</w:t>
      </w:r>
      <w:r w:rsidR="00F72DE1" w:rsidRPr="00EE2AF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Републике Србије</w:t>
      </w:r>
    </w:p>
    <w:p w:rsidR="00F72DE1" w:rsidRPr="00C01433" w:rsidRDefault="00F72DE1" w:rsidP="00F72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6C79" w:rsidRDefault="00E26C79" w:rsidP="00E26C79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Законом о здравственој заштити </w:t>
      </w:r>
      <w:r w:rsidRPr="00C01433">
        <w:rPr>
          <w:rFonts w:ascii="Times New Roman" w:hAnsi="Times New Roman" w:cs="Times New Roman"/>
          <w:sz w:val="24"/>
          <w:szCs w:val="24"/>
          <w:lang w:val="sr-Cyrl-RS"/>
        </w:rPr>
        <w:t>Републике Србије (ЗЗЗ</w:t>
      </w:r>
      <w:r w:rsidR="00422F4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22F4C" w:rsidRPr="00422F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2F4C" w:rsidRPr="00C01433">
        <w:rPr>
          <w:rFonts w:ascii="Times New Roman" w:hAnsi="Times New Roman" w:cs="Times New Roman"/>
          <w:sz w:val="24"/>
          <w:szCs w:val="24"/>
          <w:lang w:val="sr-Cyrl-RS"/>
        </w:rPr>
        <w:t>из 2005. године</w:t>
      </w:r>
      <w:r w:rsidRPr="00C014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уређује се систем здравствене заштите, организација здравствене службе, друштвена брига за здравље становништва, општи интерес у здравственој заштити, права и обавезе пацијената, здравствена заштита странаца, акредитација здравствених установа, надзор над спровођењем одредаба закона и друга питања од значаја за организацију и спровођење здравствене заштите</w:t>
      </w:r>
      <w:r w:rsidR="00AE52DB" w:rsidRPr="00FF7CCD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A140F" w:rsidRDefault="008A140F" w:rsidP="0056748E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1433">
        <w:rPr>
          <w:rFonts w:ascii="Times New Roman" w:hAnsi="Times New Roman" w:cs="Times New Roman"/>
          <w:sz w:val="24"/>
          <w:szCs w:val="24"/>
          <w:lang w:val="sr-Cyrl-RS"/>
        </w:rPr>
        <w:t xml:space="preserve">У Србији је здравствена делатност </w:t>
      </w:r>
      <w:r w:rsidR="00422F4C">
        <w:rPr>
          <w:rFonts w:ascii="Times New Roman" w:hAnsi="Times New Roman" w:cs="Times New Roman"/>
          <w:sz w:val="24"/>
          <w:szCs w:val="24"/>
          <w:lang w:val="sr-Cyrl-RS"/>
        </w:rPr>
        <w:t xml:space="preserve">овим законом </w:t>
      </w:r>
      <w:r w:rsidRPr="00C01433">
        <w:rPr>
          <w:rFonts w:ascii="Times New Roman" w:hAnsi="Times New Roman" w:cs="Times New Roman"/>
          <w:sz w:val="24"/>
          <w:szCs w:val="24"/>
          <w:lang w:val="sr-Cyrl-RS"/>
        </w:rPr>
        <w:t xml:space="preserve">дефинисана као „делатност којом се обезбеђује здравствена заштита грађана, а која обухвата спровођење мера и активности здравствене заштите које се у складу са здравственом доктрином и уз употребу здравствених технологија, користе за очување и унапређење здравља, а коју обавља здравствена служба“. </w:t>
      </w:r>
      <w:r w:rsidR="00AE52DB">
        <w:rPr>
          <w:rFonts w:ascii="Times New Roman" w:hAnsi="Times New Roman" w:cs="Times New Roman"/>
          <w:sz w:val="24"/>
          <w:szCs w:val="24"/>
          <w:lang w:val="sr-Cyrl-RS"/>
        </w:rPr>
        <w:t>Здравствену службу чине здравствене установе и други облици здравствене службе (приватна пракца) као и здравствени радници и сарадници.</w:t>
      </w:r>
      <w:r w:rsidR="00055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3444" w:rsidRPr="00C01433">
        <w:rPr>
          <w:rFonts w:ascii="Times New Roman" w:hAnsi="Times New Roman" w:cs="Times New Roman"/>
          <w:sz w:val="24"/>
          <w:szCs w:val="24"/>
          <w:lang w:val="sr-Cyrl-RS"/>
        </w:rPr>
        <w:t>Здравствену делатност обавља лекар са свим другим здравственим радницима и сарадницима, при чему све њихове активности морају бити засноване на научним доказима, односно морају бити безбедне, сигурне и ефикасне и у складу са начелима професионалне етике.</w:t>
      </w:r>
      <w:r w:rsidR="00863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2582">
        <w:rPr>
          <w:rFonts w:ascii="Times New Roman" w:hAnsi="Times New Roman" w:cs="Times New Roman"/>
          <w:sz w:val="24"/>
          <w:szCs w:val="24"/>
          <w:lang w:val="sr-Cyrl-RS"/>
        </w:rPr>
        <w:t>Здравствени радник је лице са завршеном школом здравствене струке и лице са завршеним медицинским, стоматолошким или фармацеутским факултето</w:t>
      </w:r>
      <w:r w:rsidR="00893C2E">
        <w:rPr>
          <w:rFonts w:ascii="Times New Roman" w:hAnsi="Times New Roman" w:cs="Times New Roman"/>
          <w:sz w:val="24"/>
          <w:szCs w:val="24"/>
          <w:lang w:val="sr-Cyrl-RS"/>
        </w:rPr>
        <w:t>м и положеним стручним испитом. Здравствени сарадник је лице са средњим, вишим или високим образовањем других занимања и положеним стручним испитом, које обавља послове здравствене дела</w:t>
      </w:r>
      <w:r w:rsidR="008E1E1E">
        <w:rPr>
          <w:rFonts w:ascii="Times New Roman" w:hAnsi="Times New Roman" w:cs="Times New Roman"/>
          <w:sz w:val="24"/>
          <w:szCs w:val="24"/>
          <w:lang w:val="sr-Cyrl-RS"/>
        </w:rPr>
        <w:t xml:space="preserve">тности у здравственој установи (психолог, педагог, биохемичар итд). </w:t>
      </w:r>
      <w:r w:rsidR="000554DB">
        <w:rPr>
          <w:rFonts w:ascii="Times New Roman" w:hAnsi="Times New Roman" w:cs="Times New Roman"/>
          <w:sz w:val="24"/>
          <w:szCs w:val="24"/>
          <w:lang w:val="sr-Cyrl-RS"/>
        </w:rPr>
        <w:t>Здравствену установу м</w:t>
      </w:r>
      <w:r w:rsidR="00892092">
        <w:rPr>
          <w:rFonts w:ascii="Times New Roman" w:hAnsi="Times New Roman" w:cs="Times New Roman"/>
          <w:sz w:val="24"/>
          <w:szCs w:val="24"/>
          <w:lang w:val="sr-Cyrl-RS"/>
        </w:rPr>
        <w:t>оже основати Република, аутономна покрајина, локална самоуправа, правно или физичко лице, под условима прописаним законом. Здравствене установе се могу оснивати као: дом здравља, апотека, болница, авод, завод за јавно здравље, клиника, институт, клиничко-болнички центар, клинички центар</w:t>
      </w:r>
      <w:r w:rsidR="00EE2AF0" w:rsidRPr="00EE2AF0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4</w:t>
      </w:r>
      <w:r w:rsidR="0089209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74433" w:rsidRDefault="00774433" w:rsidP="0056748E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Право на здравствену заштиту имају грађани Републике Србије и друга лица која имају пребивалиште или боравиште у Републици. ЗЗЗ су дефинисана следећа права пацијената: право на доступност здравствене заштите, </w:t>
      </w:r>
      <w:r w:rsidR="00C26984">
        <w:rPr>
          <w:rFonts w:ascii="Times New Roman" w:hAnsi="Times New Roman" w:cs="Times New Roman"/>
          <w:sz w:val="24"/>
          <w:szCs w:val="24"/>
          <w:lang w:val="sr-Cyrl-RS"/>
        </w:rPr>
        <w:t>право на информације, право на обавештење, право на слободан избор, право на приватност и поверљивост информација, право на самоодлучивање и пристанак, право на увид у медицинску документацију, право на тајност података, право пацијената над којим се врши медицински оглед</w:t>
      </w:r>
      <w:r w:rsidR="00B57C3B">
        <w:rPr>
          <w:rFonts w:ascii="Times New Roman" w:hAnsi="Times New Roman" w:cs="Times New Roman"/>
          <w:sz w:val="24"/>
          <w:szCs w:val="24"/>
          <w:lang w:val="sr-Cyrl-RS"/>
        </w:rPr>
        <w:t>, право на приговор, право на накна</w:t>
      </w:r>
      <w:r w:rsidR="00950D4A">
        <w:rPr>
          <w:rFonts w:ascii="Times New Roman" w:hAnsi="Times New Roman" w:cs="Times New Roman"/>
          <w:sz w:val="24"/>
          <w:szCs w:val="24"/>
          <w:lang w:val="sr-Cyrl-RS"/>
        </w:rPr>
        <w:t>ду штете и обавештење јавности</w:t>
      </w:r>
      <w:r w:rsidR="00EE2AF0" w:rsidRPr="00EE2AF0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4</w:t>
      </w:r>
      <w:r w:rsidR="00950D4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50D4A" w:rsidRDefault="00950D4A" w:rsidP="0056748E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Законом о здравственом осигурању РС је дефинисано да здравствено осигурање може бити обавезно и добровољно. Обавезно здравствено осигурање обезбеђује право на здравствену заштиту и право на новчане накнаде за случајеве утврђене законом, запосленима и другим грађанима</w:t>
      </w:r>
      <w:r w:rsidR="00EE2AF0" w:rsidRPr="00EE2AF0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50D4A" w:rsidRDefault="00950D4A" w:rsidP="0056748E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3ECF" w:rsidRPr="00D47F82" w:rsidRDefault="005F058D" w:rsidP="00BC3E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Систем</w:t>
      </w:r>
      <w:r w:rsidR="00BC3ECF" w:rsidRPr="00C66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дравствене заштите</w:t>
      </w:r>
      <w:r w:rsidR="00BC3ECF" w:rsidRPr="00C66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3EF4">
        <w:rPr>
          <w:rFonts w:ascii="Times New Roman" w:hAnsi="Times New Roman" w:cs="Times New Roman"/>
          <w:b/>
          <w:sz w:val="24"/>
          <w:szCs w:val="24"/>
          <w:lang w:val="sr-Cyrl-RS"/>
        </w:rPr>
        <w:t>Јапана</w:t>
      </w:r>
    </w:p>
    <w:p w:rsidR="00AE52DB" w:rsidRDefault="00AE52DB" w:rsidP="0056748E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233F" w:rsidRDefault="002D233F" w:rsidP="005B3D70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233F">
        <w:rPr>
          <w:rFonts w:ascii="Times New Roman" w:hAnsi="Times New Roman" w:cs="Times New Roman"/>
          <w:sz w:val="24"/>
          <w:szCs w:val="24"/>
          <w:lang w:val="sr-Cyrl-RS"/>
        </w:rPr>
        <w:t>Јапан је острвска царевина на Далеком истоку</w:t>
      </w:r>
      <w:r w:rsidR="005B3D7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D23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3D70" w:rsidRPr="002D233F">
        <w:rPr>
          <w:rFonts w:ascii="Times New Roman" w:hAnsi="Times New Roman" w:cs="Times New Roman"/>
          <w:sz w:val="24"/>
          <w:szCs w:val="24"/>
          <w:lang w:val="sr-Cyrl-RS"/>
        </w:rPr>
        <w:t>Од усвајања устава из 19</w:t>
      </w:r>
      <w:r w:rsidR="005B3D70">
        <w:rPr>
          <w:rFonts w:ascii="Times New Roman" w:hAnsi="Times New Roman" w:cs="Times New Roman"/>
          <w:sz w:val="24"/>
          <w:szCs w:val="24"/>
          <w:lang w:val="sr-Cyrl-RS"/>
        </w:rPr>
        <w:t xml:space="preserve">47. Јапан је уставна монархија. То </w:t>
      </w:r>
      <w:r w:rsidRPr="002D233F">
        <w:rPr>
          <w:rFonts w:ascii="Times New Roman" w:hAnsi="Times New Roman" w:cs="Times New Roman"/>
          <w:sz w:val="24"/>
          <w:szCs w:val="24"/>
          <w:lang w:val="sr-Cyrl-RS"/>
        </w:rPr>
        <w:t>је десета најмногољуднија земља света с</w:t>
      </w:r>
      <w:r w:rsidR="005B3D70">
        <w:rPr>
          <w:rFonts w:ascii="Times New Roman" w:hAnsi="Times New Roman" w:cs="Times New Roman"/>
          <w:sz w:val="24"/>
          <w:szCs w:val="24"/>
          <w:lang w:val="sr-Cyrl-RS"/>
        </w:rPr>
        <w:t>а преко 126 милиона становника, а по</w:t>
      </w:r>
      <w:r w:rsidRPr="002D233F">
        <w:rPr>
          <w:rFonts w:ascii="Times New Roman" w:hAnsi="Times New Roman" w:cs="Times New Roman"/>
          <w:sz w:val="24"/>
          <w:szCs w:val="24"/>
          <w:lang w:val="sr-Cyrl-RS"/>
        </w:rPr>
        <w:t xml:space="preserve"> номиналном БДП</w:t>
      </w:r>
      <w:r w:rsidR="005B3D70">
        <w:rPr>
          <w:rFonts w:ascii="Times New Roman" w:hAnsi="Times New Roman" w:cs="Times New Roman"/>
          <w:sz w:val="24"/>
          <w:szCs w:val="24"/>
          <w:lang w:val="sr-Cyrl-RS"/>
        </w:rPr>
        <w:t>-у</w:t>
      </w:r>
      <w:r w:rsidRPr="002D233F">
        <w:rPr>
          <w:rFonts w:ascii="Times New Roman" w:hAnsi="Times New Roman" w:cs="Times New Roman"/>
          <w:sz w:val="24"/>
          <w:szCs w:val="24"/>
          <w:lang w:val="sr-Cyrl-RS"/>
        </w:rPr>
        <w:t xml:space="preserve">, Јапан је </w:t>
      </w:r>
      <w:r w:rsidR="005B3D70">
        <w:rPr>
          <w:rFonts w:ascii="Times New Roman" w:hAnsi="Times New Roman" w:cs="Times New Roman"/>
          <w:sz w:val="24"/>
          <w:szCs w:val="24"/>
          <w:lang w:val="sr-Cyrl-RS"/>
        </w:rPr>
        <w:t>трећа најјача привреда на свету</w:t>
      </w:r>
      <w:r w:rsidR="00AA6816" w:rsidRPr="00AA6816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6</w:t>
      </w:r>
      <w:r w:rsidR="005B3D7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B5F58" w:rsidRDefault="008773D9" w:rsidP="00A75978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Многе анализе потврђују да је </w:t>
      </w:r>
      <w:r w:rsidR="00500C81" w:rsidRPr="00500C81">
        <w:rPr>
          <w:rFonts w:ascii="Times New Roman" w:hAnsi="Times New Roman" w:cs="Times New Roman"/>
          <w:sz w:val="24"/>
          <w:szCs w:val="24"/>
          <w:lang w:val="sr-Cyrl-RS"/>
        </w:rPr>
        <w:t>јапански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систем </w:t>
      </w:r>
      <w:r w:rsidR="00DD5C99">
        <w:rPr>
          <w:rFonts w:ascii="Times New Roman" w:hAnsi="Times New Roman" w:cs="Times New Roman"/>
          <w:sz w:val="24"/>
          <w:szCs w:val="24"/>
          <w:lang w:val="sr-Cyrl-RS"/>
        </w:rPr>
        <w:t>здравствене заштите је првокласан</w:t>
      </w:r>
      <w:r w:rsidR="00500C81" w:rsidRPr="00500C81">
        <w:rPr>
          <w:rFonts w:ascii="Times New Roman" w:hAnsi="Times New Roman" w:cs="Times New Roman"/>
          <w:sz w:val="24"/>
          <w:szCs w:val="24"/>
          <w:lang w:val="sr-Cyrl-RS"/>
        </w:rPr>
        <w:t xml:space="preserve">, приступачан и </w:t>
      </w:r>
      <w:r w:rsidR="00220BF2">
        <w:rPr>
          <w:rFonts w:ascii="Times New Roman" w:hAnsi="Times New Roman" w:cs="Times New Roman"/>
          <w:sz w:val="24"/>
          <w:szCs w:val="24"/>
          <w:lang w:val="sr-Cyrl-RS"/>
        </w:rPr>
        <w:t>омогућава продужење очекиваног</w:t>
      </w:r>
      <w:r w:rsidR="00DD5C99">
        <w:rPr>
          <w:rFonts w:ascii="Times New Roman" w:hAnsi="Times New Roman" w:cs="Times New Roman"/>
          <w:sz w:val="24"/>
          <w:szCs w:val="24"/>
          <w:lang w:val="sr-Cyrl-RS"/>
        </w:rPr>
        <w:t xml:space="preserve"> животног века становника</w:t>
      </w:r>
      <w:r w:rsidR="00500C81" w:rsidRPr="00500C8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D5C99">
        <w:rPr>
          <w:rFonts w:ascii="Times New Roman" w:hAnsi="Times New Roman" w:cs="Times New Roman"/>
          <w:sz w:val="24"/>
          <w:szCs w:val="24"/>
          <w:lang w:val="sr-Cyrl-RS"/>
        </w:rPr>
        <w:t xml:space="preserve">Тако је </w:t>
      </w:r>
      <w:r w:rsidR="00500C81" w:rsidRPr="00500C81">
        <w:rPr>
          <w:rFonts w:ascii="Times New Roman" w:hAnsi="Times New Roman" w:cs="Times New Roman"/>
          <w:sz w:val="24"/>
          <w:szCs w:val="24"/>
          <w:lang w:val="sr-Cyrl-RS"/>
        </w:rPr>
        <w:t>2016</w:t>
      </w:r>
      <w:r w:rsidR="00DD5C99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Јапан </w:t>
      </w:r>
      <w:r w:rsidR="00500C81" w:rsidRPr="00500C81">
        <w:rPr>
          <w:rFonts w:ascii="Times New Roman" w:hAnsi="Times New Roman" w:cs="Times New Roman"/>
          <w:sz w:val="24"/>
          <w:szCs w:val="24"/>
          <w:lang w:val="sr-Cyrl-RS"/>
        </w:rPr>
        <w:t xml:space="preserve">био на првом месту у свету у овој категорији, уз просечан </w:t>
      </w:r>
      <w:r w:rsidR="00DD5C99">
        <w:rPr>
          <w:rFonts w:ascii="Times New Roman" w:hAnsi="Times New Roman" w:cs="Times New Roman"/>
          <w:sz w:val="24"/>
          <w:szCs w:val="24"/>
          <w:lang w:val="sr-Cyrl-RS"/>
        </w:rPr>
        <w:t xml:space="preserve">очекивани животни век од </w:t>
      </w:r>
      <w:r w:rsidR="00500C81" w:rsidRPr="00500C81">
        <w:rPr>
          <w:rFonts w:ascii="Times New Roman" w:hAnsi="Times New Roman" w:cs="Times New Roman"/>
          <w:sz w:val="24"/>
          <w:szCs w:val="24"/>
          <w:lang w:val="sr-Cyrl-RS"/>
        </w:rPr>
        <w:t>83.7 година.</w:t>
      </w:r>
      <w:r w:rsidR="009F1599">
        <w:rPr>
          <w:rFonts w:ascii="Times New Roman" w:hAnsi="Times New Roman" w:cs="Times New Roman"/>
          <w:sz w:val="24"/>
          <w:szCs w:val="24"/>
          <w:lang w:val="sr-Cyrl-RS"/>
        </w:rPr>
        <w:t xml:space="preserve"> Управо тај показатељ</w:t>
      </w:r>
      <w:r w:rsidR="00CB5F58">
        <w:rPr>
          <w:rFonts w:ascii="Times New Roman" w:hAnsi="Times New Roman" w:cs="Times New Roman"/>
          <w:sz w:val="24"/>
          <w:szCs w:val="24"/>
          <w:lang w:val="sr-Cyrl-RS"/>
        </w:rPr>
        <w:t>, уз унапређење квалитета живота,</w:t>
      </w:r>
      <w:r w:rsidR="009F1599">
        <w:rPr>
          <w:rFonts w:ascii="Times New Roman" w:hAnsi="Times New Roman" w:cs="Times New Roman"/>
          <w:sz w:val="24"/>
          <w:szCs w:val="24"/>
          <w:lang w:val="sr-Cyrl-RS"/>
        </w:rPr>
        <w:t xml:space="preserve"> треба д</w:t>
      </w:r>
      <w:r w:rsidR="007C1E2A">
        <w:rPr>
          <w:rFonts w:ascii="Times New Roman" w:hAnsi="Times New Roman" w:cs="Times New Roman"/>
          <w:sz w:val="24"/>
          <w:szCs w:val="24"/>
          <w:lang w:val="sr-Cyrl-RS"/>
        </w:rPr>
        <w:t>а буде узор и осталим здравственим системима јер је то циљ сваког здравственог система па и појединачно, сваког становника на глобалном нивоу</w:t>
      </w:r>
      <w:r w:rsidR="00992D75" w:rsidRPr="00992D75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7</w:t>
      </w:r>
      <w:r w:rsidR="007C1E2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B5C33" w:rsidRDefault="009516BD" w:rsidP="00A200B6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16BD">
        <w:rPr>
          <w:rFonts w:ascii="Times New Roman" w:hAnsi="Times New Roman" w:cs="Times New Roman"/>
          <w:sz w:val="24"/>
          <w:szCs w:val="24"/>
          <w:lang w:val="sr-Cyrl-RS"/>
        </w:rPr>
        <w:t xml:space="preserve">Циљ владе </w:t>
      </w:r>
      <w:r w:rsidR="00CC42AC">
        <w:rPr>
          <w:rFonts w:ascii="Times New Roman" w:hAnsi="Times New Roman" w:cs="Times New Roman"/>
          <w:sz w:val="24"/>
          <w:szCs w:val="24"/>
          <w:lang w:val="sr-Cyrl-RS"/>
        </w:rPr>
        <w:t>Јапана и јапанског</w:t>
      </w:r>
      <w:r w:rsidR="00A759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D55">
        <w:rPr>
          <w:rFonts w:ascii="Times New Roman" w:hAnsi="Times New Roman" w:cs="Times New Roman"/>
          <w:sz w:val="24"/>
          <w:szCs w:val="24"/>
          <w:lang w:val="sr-Cyrl-RS"/>
        </w:rPr>
        <w:t xml:space="preserve">здравственог система </w:t>
      </w:r>
      <w:r w:rsidRPr="009516BD">
        <w:rPr>
          <w:rFonts w:ascii="Times New Roman" w:hAnsi="Times New Roman" w:cs="Times New Roman"/>
          <w:sz w:val="24"/>
          <w:szCs w:val="24"/>
          <w:lang w:val="sr-Cyrl-RS"/>
        </w:rPr>
        <w:t>је д</w:t>
      </w:r>
      <w:r w:rsidR="00220BF2">
        <w:rPr>
          <w:rFonts w:ascii="Times New Roman" w:hAnsi="Times New Roman" w:cs="Times New Roman"/>
          <w:sz w:val="24"/>
          <w:szCs w:val="24"/>
          <w:lang w:val="sr-Cyrl-RS"/>
        </w:rPr>
        <w:t>а обезбеди равноправан приступ неопходним и адекватним</w:t>
      </w:r>
      <w:r w:rsidRPr="009516BD">
        <w:rPr>
          <w:rFonts w:ascii="Times New Roman" w:hAnsi="Times New Roman" w:cs="Times New Roman"/>
          <w:sz w:val="24"/>
          <w:szCs w:val="24"/>
          <w:lang w:val="sr-Cyrl-RS"/>
        </w:rPr>
        <w:t xml:space="preserve"> меди</w:t>
      </w:r>
      <w:r>
        <w:rPr>
          <w:rFonts w:ascii="Times New Roman" w:hAnsi="Times New Roman" w:cs="Times New Roman"/>
          <w:sz w:val="24"/>
          <w:szCs w:val="24"/>
          <w:lang w:val="sr-Cyrl-RS"/>
        </w:rPr>
        <w:t>цински</w:t>
      </w:r>
      <w:r w:rsidR="00220BF2"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0BF2">
        <w:rPr>
          <w:rFonts w:ascii="Times New Roman" w:hAnsi="Times New Roman" w:cs="Times New Roman"/>
          <w:sz w:val="24"/>
          <w:szCs w:val="24"/>
          <w:lang w:val="sr-Cyrl-RS"/>
        </w:rPr>
        <w:t>услугама</w:t>
      </w:r>
      <w:r w:rsidRPr="009516BD">
        <w:rPr>
          <w:rFonts w:ascii="Times New Roman" w:hAnsi="Times New Roman" w:cs="Times New Roman"/>
          <w:sz w:val="24"/>
          <w:szCs w:val="24"/>
          <w:lang w:val="sr-Cyrl-RS"/>
        </w:rPr>
        <w:t xml:space="preserve"> целокупно</w:t>
      </w:r>
      <w:r w:rsidR="00220BF2">
        <w:rPr>
          <w:rFonts w:ascii="Times New Roman" w:hAnsi="Times New Roman" w:cs="Times New Roman"/>
          <w:sz w:val="24"/>
          <w:szCs w:val="24"/>
          <w:lang w:val="sr-Cyrl-RS"/>
        </w:rPr>
        <w:t>м становништву и то по</w:t>
      </w:r>
      <w:r w:rsidRPr="009516BD">
        <w:rPr>
          <w:rFonts w:ascii="Times New Roman" w:hAnsi="Times New Roman" w:cs="Times New Roman"/>
          <w:sz w:val="24"/>
          <w:szCs w:val="24"/>
          <w:lang w:val="sr-Cyrl-RS"/>
        </w:rPr>
        <w:t xml:space="preserve"> релативно ниској цени</w:t>
      </w:r>
      <w:r w:rsidR="00CC42AC">
        <w:rPr>
          <w:rFonts w:ascii="Times New Roman" w:hAnsi="Times New Roman" w:cs="Times New Roman"/>
          <w:sz w:val="24"/>
          <w:szCs w:val="24"/>
          <w:lang w:val="sr-Cyrl-RS"/>
        </w:rPr>
        <w:t>. Овај приступ је довео до искључења неких напредних медицинских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42AC">
        <w:rPr>
          <w:rFonts w:ascii="Times New Roman" w:hAnsi="Times New Roman" w:cs="Times New Roman"/>
          <w:sz w:val="24"/>
          <w:szCs w:val="24"/>
          <w:lang w:val="sr-Cyrl-RS"/>
        </w:rPr>
        <w:t>интервенција,  из система</w:t>
      </w:r>
      <w:r w:rsidR="006637F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B5C33">
        <w:rPr>
          <w:rFonts w:ascii="Times New Roman" w:hAnsi="Times New Roman" w:cs="Times New Roman"/>
          <w:sz w:val="24"/>
          <w:szCs w:val="24"/>
          <w:lang w:val="sr-Cyrl-RS"/>
        </w:rPr>
        <w:t xml:space="preserve">Разлог томе је покривеност јавног осигурања која је нижа у Јапану него у већини развијених европских земаља. </w:t>
      </w:r>
      <w:r w:rsidRPr="009516BD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6637F8">
        <w:rPr>
          <w:rFonts w:ascii="Times New Roman" w:hAnsi="Times New Roman" w:cs="Times New Roman"/>
          <w:sz w:val="24"/>
          <w:szCs w:val="24"/>
          <w:lang w:val="sr-Cyrl-RS"/>
        </w:rPr>
        <w:t xml:space="preserve">ред тога, здравствено осигурање </w:t>
      </w:r>
      <w:r w:rsidRPr="009516B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надокнађује сам</w:t>
      </w:r>
      <w:r w:rsidR="006637F8">
        <w:rPr>
          <w:rFonts w:ascii="Times New Roman" w:hAnsi="Times New Roman" w:cs="Times New Roman"/>
          <w:sz w:val="24"/>
          <w:szCs w:val="24"/>
          <w:lang w:val="sr-Cyrl-RS"/>
        </w:rPr>
        <w:t>о лечење болести и искључује пр</w:t>
      </w:r>
      <w:r w:rsidR="004B5C33">
        <w:rPr>
          <w:rFonts w:ascii="Times New Roman" w:hAnsi="Times New Roman" w:cs="Times New Roman"/>
          <w:sz w:val="24"/>
          <w:szCs w:val="24"/>
          <w:lang w:val="sr-Cyrl-RS"/>
        </w:rPr>
        <w:t>евентативу</w:t>
      </w:r>
      <w:r w:rsidRPr="009516BD">
        <w:rPr>
          <w:rFonts w:ascii="Times New Roman" w:hAnsi="Times New Roman" w:cs="Times New Roman"/>
          <w:sz w:val="24"/>
          <w:szCs w:val="24"/>
          <w:lang w:val="sr-Cyrl-RS"/>
        </w:rPr>
        <w:t>, укљ</w:t>
      </w:r>
      <w:r w:rsidR="006637F8">
        <w:rPr>
          <w:rFonts w:ascii="Times New Roman" w:hAnsi="Times New Roman" w:cs="Times New Roman"/>
          <w:sz w:val="24"/>
          <w:szCs w:val="24"/>
          <w:lang w:val="sr-Cyrl-RS"/>
        </w:rPr>
        <w:t>учујући и лекарске прегледе</w:t>
      </w:r>
      <w:r w:rsidR="004B5C33">
        <w:rPr>
          <w:rFonts w:ascii="Times New Roman" w:hAnsi="Times New Roman" w:cs="Times New Roman"/>
          <w:sz w:val="24"/>
          <w:szCs w:val="24"/>
          <w:lang w:val="sr-Cyrl-RS"/>
        </w:rPr>
        <w:t xml:space="preserve"> одн. контроле</w:t>
      </w:r>
      <w:r w:rsidR="006637F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A0A28">
        <w:rPr>
          <w:rFonts w:ascii="Times New Roman" w:hAnsi="Times New Roman" w:cs="Times New Roman"/>
          <w:sz w:val="24"/>
          <w:szCs w:val="24"/>
          <w:lang w:val="sr-Cyrl-RS"/>
        </w:rPr>
        <w:t>Ипак, једнакост постоји јер свака институција пружа есенцијално једнак третман сваком пацијенту</w:t>
      </w:r>
      <w:r w:rsidR="002C0423" w:rsidRPr="002C0423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8</w:t>
      </w:r>
      <w:r w:rsidR="00EA0A2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57CC8" w:rsidRDefault="004F66FD" w:rsidP="00A200B6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План медицинске неге је национална здравствена стратегија чији је циљ да успостави систем здравствене заштите који се карактерише високо-квалитетном и одговарајућом медицинском негом. </w:t>
      </w:r>
      <w:r w:rsidR="007B398B">
        <w:rPr>
          <w:rFonts w:ascii="Times New Roman" w:hAnsi="Times New Roman" w:cs="Times New Roman"/>
          <w:sz w:val="24"/>
          <w:szCs w:val="24"/>
          <w:lang w:val="sr-Cyrl-RS"/>
        </w:rPr>
        <w:t xml:space="preserve">Овај план промовише поделу улога и сарадњу медицинских департмана како би се омогућила континуирана здравствена заштита на нивоу заједнице. </w:t>
      </w:r>
      <w:r w:rsidR="00AD3563">
        <w:rPr>
          <w:rFonts w:ascii="Times New Roman" w:hAnsi="Times New Roman" w:cs="Times New Roman"/>
          <w:sz w:val="24"/>
          <w:szCs w:val="24"/>
          <w:lang w:val="sr-Cyrl-RS"/>
        </w:rPr>
        <w:t>Овај план се ревидира на пет година од стране владе Јапана</w:t>
      </w:r>
      <w:r w:rsidR="002C0423" w:rsidRPr="002C0423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9</w:t>
      </w:r>
      <w:r w:rsidR="00AD356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66839" w:rsidRDefault="00AD3563" w:rsidP="0056748E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Кроз историју јапанске легислативе су доношени различити закони на п</w:t>
      </w:r>
      <w:r w:rsidR="008639D1">
        <w:rPr>
          <w:rFonts w:ascii="Times New Roman" w:hAnsi="Times New Roman" w:cs="Times New Roman"/>
          <w:sz w:val="24"/>
          <w:szCs w:val="24"/>
          <w:lang w:val="sr-Cyrl-RS"/>
        </w:rPr>
        <w:t>ољу медицине. Закон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здравственом осигурању из 1922.г.</w:t>
      </w:r>
      <w:r w:rsidR="008639D1">
        <w:rPr>
          <w:rFonts w:ascii="Times New Roman" w:hAnsi="Times New Roman" w:cs="Times New Roman"/>
          <w:sz w:val="24"/>
          <w:szCs w:val="24"/>
          <w:lang w:val="sr-Cyrl-RS"/>
        </w:rPr>
        <w:t xml:space="preserve"> и Национални закон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здравственом осигурању из 1938.г.</w:t>
      </w:r>
      <w:r w:rsidR="008639D1">
        <w:rPr>
          <w:rFonts w:ascii="Times New Roman" w:hAnsi="Times New Roman" w:cs="Times New Roman"/>
          <w:sz w:val="24"/>
          <w:szCs w:val="24"/>
          <w:lang w:val="sr-Cyrl-RS"/>
        </w:rPr>
        <w:t xml:space="preserve"> успоставили су систем здравственог осигурања који је покрио целу популацију до 1961.године. </w:t>
      </w:r>
      <w:r w:rsidR="00FE6766">
        <w:rPr>
          <w:rFonts w:ascii="Times New Roman" w:hAnsi="Times New Roman" w:cs="Times New Roman"/>
          <w:sz w:val="24"/>
          <w:szCs w:val="24"/>
          <w:lang w:val="sr-Cyrl-RS"/>
        </w:rPr>
        <w:t xml:space="preserve">Закон о здравственој заштити из 1948.године и његови амандмани из 1985. и 1992.г. формирали су базичну </w:t>
      </w:r>
      <w:r w:rsidR="00457CC8">
        <w:rPr>
          <w:rFonts w:ascii="Times New Roman" w:hAnsi="Times New Roman" w:cs="Times New Roman"/>
          <w:sz w:val="24"/>
          <w:szCs w:val="24"/>
          <w:lang w:val="sr-Cyrl-RS"/>
        </w:rPr>
        <w:t>легислативу јапанског здравственог система.</w:t>
      </w:r>
      <w:r w:rsidR="00B94DFA">
        <w:rPr>
          <w:rFonts w:ascii="Times New Roman" w:hAnsi="Times New Roman" w:cs="Times New Roman"/>
          <w:sz w:val="24"/>
          <w:szCs w:val="24"/>
          <w:lang w:val="sr-Cyrl-RS"/>
        </w:rPr>
        <w:t xml:space="preserve"> Закон из 1948. је имао циљ да осигура адекватну здравствену негу укључујући и </w:t>
      </w:r>
      <w:r w:rsidR="008550EF">
        <w:rPr>
          <w:rFonts w:ascii="Times New Roman" w:hAnsi="Times New Roman" w:cs="Times New Roman"/>
          <w:sz w:val="24"/>
          <w:szCs w:val="24"/>
          <w:lang w:val="sr-Cyrl-RS"/>
        </w:rPr>
        <w:t xml:space="preserve">распоређивање здравствених установа, структуру запослених у здравству и систем менаџмента. </w:t>
      </w:r>
      <w:r w:rsidR="00C86460">
        <w:rPr>
          <w:rFonts w:ascii="Times New Roman" w:hAnsi="Times New Roman" w:cs="Times New Roman"/>
          <w:sz w:val="24"/>
          <w:szCs w:val="24"/>
          <w:lang w:val="sr-Cyrl-RS"/>
        </w:rPr>
        <w:t xml:space="preserve">Амандман из 1985. је предвидео доношење Префектуралних планова медицинске неге, </w:t>
      </w:r>
      <w:r w:rsidR="000919A9">
        <w:rPr>
          <w:rFonts w:ascii="Times New Roman" w:hAnsi="Times New Roman" w:cs="Times New Roman"/>
          <w:sz w:val="24"/>
          <w:szCs w:val="24"/>
          <w:lang w:val="sr-Cyrl-RS"/>
        </w:rPr>
        <w:t>класификовао је регионалне јединице за имплементирање плана и регулисао максималан број кревета за сваку зону. У 1992. години, функционисање здравствених установа је систематизовано</w:t>
      </w:r>
      <w:r w:rsidR="00826503">
        <w:rPr>
          <w:rFonts w:ascii="Times New Roman" w:hAnsi="Times New Roman" w:cs="Times New Roman"/>
          <w:sz w:val="24"/>
          <w:szCs w:val="24"/>
          <w:lang w:val="sr-Cyrl-RS"/>
        </w:rPr>
        <w:t xml:space="preserve"> доношењем правилника о функционисању болница. Закон о здрављу на нивоу заједнице из 1997. године је промовисао регионалну здравствену заштиту.  Закон  о промоцији здравља из 2002. је успоставио национални програм за промовисање здравља</w:t>
      </w:r>
      <w:r w:rsidR="006B5734">
        <w:rPr>
          <w:rFonts w:ascii="Times New Roman" w:hAnsi="Times New Roman" w:cs="Times New Roman"/>
          <w:sz w:val="24"/>
          <w:szCs w:val="24"/>
          <w:lang w:val="sr-Cyrl-RS"/>
        </w:rPr>
        <w:t xml:space="preserve"> како би се редуковале незаразне болести. Овај закон је и стимулисао централну и локалну владу на мониторинг болести повезане са животним стилом, како би се остварила што ефикаснија промоција здравља. На систем здравствене заштите утицали су и други закони, попут: Закона о менталном здрављу</w:t>
      </w:r>
      <w:r w:rsidR="00026F5B">
        <w:rPr>
          <w:rFonts w:ascii="Times New Roman" w:hAnsi="Times New Roman" w:cs="Times New Roman"/>
          <w:sz w:val="24"/>
          <w:szCs w:val="24"/>
          <w:lang w:val="sr-Cyrl-RS"/>
        </w:rPr>
        <w:t>, Закона о здрављу мајки и деце, Закона о добробити деце, Закона о школском здрављу, Закона о радним стандардима</w:t>
      </w:r>
      <w:r w:rsidR="008D1E5E" w:rsidRPr="008D1E5E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7,8,10</w:t>
      </w:r>
      <w:r w:rsidR="00BF66D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F66D4" w:rsidRDefault="00BF66D4" w:rsidP="0056748E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Систем здравствене заштите Јапана има три стуба која покривају све становнике. То су универзална покривеност здравственог осигурања, оквир здравствене заштите који се заснива на Закону о здравственој заштити и јавна здравствена администрација и сервис.</w:t>
      </w:r>
    </w:p>
    <w:p w:rsidR="00043CAE" w:rsidRDefault="00043CAE" w:rsidP="0056748E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Здравствене установе могу бити основане од стране државних структура као и од стране приватних лица, уколико задовољавају услове прописане законом.  Пацијенти могу да бирају жељену установу а доктори могу да изаберу да ли желе да раде у приватном или државном сектору</w:t>
      </w:r>
      <w:r w:rsidR="008D1E5E" w:rsidRPr="008D1E5E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11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43CAE" w:rsidRDefault="00043CAE" w:rsidP="0056748E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2006.години, спроведена је реформа система здравствене заштите која се фокусирала на четири болести: карцином, мождани удар, акутни инфаркт миокарда и дијабетес. Осим тога реформа се бавила и сервисима здравствене заштите и то њих пет: </w:t>
      </w:r>
      <w:r w:rsidR="00C42ADC">
        <w:rPr>
          <w:rFonts w:ascii="Times New Roman" w:hAnsi="Times New Roman" w:cs="Times New Roman"/>
          <w:sz w:val="24"/>
          <w:szCs w:val="24"/>
          <w:lang w:val="sr-Cyrl-RS"/>
        </w:rPr>
        <w:t xml:space="preserve">ургентна нега, перинатална нега, педијатријска нега, рурална здравствена заштита и </w:t>
      </w:r>
      <w:r w:rsidR="00965980">
        <w:rPr>
          <w:rFonts w:ascii="Times New Roman" w:hAnsi="Times New Roman" w:cs="Times New Roman"/>
          <w:sz w:val="24"/>
          <w:szCs w:val="24"/>
          <w:lang w:val="sr-Cyrl-RS"/>
        </w:rPr>
        <w:t>нега унесрећених у акцидентима</w:t>
      </w:r>
      <w:r w:rsidR="008D1E5E" w:rsidRPr="008D1E5E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7</w:t>
      </w:r>
      <w:r w:rsidR="0096598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65980" w:rsidRDefault="00965980" w:rsidP="0056748E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Занимљива одлика система здравствене заштите у Јапану је да људи немају сталног изабраног лекара и не постоји спречавање напредних медицинских тертмана уколико се „прескоче претходни кораци“ одн уколико немају упут од стране изабраног лекара. Пацијенти бирају здравствену установу (више од половине је приватни сектор)</w:t>
      </w:r>
      <w:r w:rsidR="003A10FF">
        <w:rPr>
          <w:rFonts w:ascii="Times New Roman" w:hAnsi="Times New Roman" w:cs="Times New Roman"/>
          <w:sz w:val="24"/>
          <w:szCs w:val="24"/>
          <w:lang w:val="sr-Cyrl-RS"/>
        </w:rPr>
        <w:t xml:space="preserve"> и бирају да ли ће се обратити лекару који ради у склопу примарне здравствене неге или ће отићи на напреднији преглед односно третман</w:t>
      </w:r>
      <w:r w:rsidR="008D1E5E" w:rsidRPr="008D1E5E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12</w:t>
      </w:r>
      <w:r w:rsidR="003A10F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A10FF" w:rsidRDefault="003A10FF" w:rsidP="0056748E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Квалитет здравствене заштите и медицинске неге се у Јапану процењује преко Савета за квалитет медицинске неге Јапана, који је основан 1995.године. Овај савет врши и акредитацију здравствених установа. Безбедност пацијената и квалитет услуге је на првом месту</w:t>
      </w:r>
      <w:r w:rsidR="008D1E5E" w:rsidRPr="008D1E5E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85241" w:rsidRDefault="00685241" w:rsidP="0056748E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Јапану постоје три типа здравственог осигурања</w:t>
      </w:r>
      <w:r w:rsidR="007F5B85">
        <w:rPr>
          <w:rFonts w:ascii="Times New Roman" w:hAnsi="Times New Roman" w:cs="Times New Roman"/>
          <w:sz w:val="24"/>
          <w:szCs w:val="24"/>
          <w:lang w:val="sr-Cyrl-RS"/>
        </w:rPr>
        <w:t xml:space="preserve">: осигурање засновано на запослењу, осигурање засновано на нивоу општине и посебан систем за особе од 75 година и старије. </w:t>
      </w:r>
      <w:r w:rsidR="00DE74FD">
        <w:rPr>
          <w:rFonts w:ascii="Times New Roman" w:hAnsi="Times New Roman" w:cs="Times New Roman"/>
          <w:sz w:val="24"/>
          <w:szCs w:val="24"/>
          <w:lang w:val="sr-Cyrl-RS"/>
        </w:rPr>
        <w:t xml:space="preserve">Сваки становник Јапана мора да припада јавном систему осигурања. Сва осигуравајућа друштва су непрофитне организације. Трошак медицинске неге се финансира коз премије осигурања, таксе и додатне уплате. </w:t>
      </w:r>
      <w:r w:rsidR="005A2F40">
        <w:rPr>
          <w:rFonts w:ascii="Times New Roman" w:hAnsi="Times New Roman" w:cs="Times New Roman"/>
          <w:sz w:val="24"/>
          <w:szCs w:val="24"/>
          <w:lang w:val="sr-Cyrl-RS"/>
        </w:rPr>
        <w:t>Старији, новорођенчад и особе са малим приходима су у потпуности или делимично ослобођени од додатних уплата. Други људи морају да плаћају додатне уплате које чине 30% укупних медицинских издатака када користе здравствене одн. медицинске услуге. У складу са примањима и годинама старости, одређује се и максимум додатних уплата. Одржавање система зависи од тога да ли довољан број људских ресурса постоји за негу старијих и од интеринституционалне редистрибуције трошкова</w:t>
      </w:r>
      <w:r w:rsidR="008D1E5E" w:rsidRPr="008D1E5E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7,10,13</w:t>
      </w:r>
      <w:r w:rsidR="005A2F4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D5E9D" w:rsidRPr="00EC13B8" w:rsidRDefault="00ED5E9D" w:rsidP="0056748E">
      <w:pPr>
        <w:spacing w:line="360" w:lineRule="auto"/>
        <w:ind w:firstLine="432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C13B8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Упоредна анализа здравствене заштите у Јапану и Србији</w:t>
      </w:r>
    </w:p>
    <w:p w:rsidR="00ED5E9D" w:rsidRDefault="00ED5E9D" w:rsidP="0056748E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51E6" w:rsidRDefault="00DD51E6" w:rsidP="00DD51E6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Захваљујући претходном појединачном анализом система здравствене заштите у Јапану и Србији, могао се стећи увид у њихово функционисање и законе који регулишу овај систем. Неопходно је узети у обзир разлику у развијеност друштва између ове две земље као и у економске разлике. Србија је земља у транзицији а Јапан је једна од водећих светских сила. </w:t>
      </w:r>
      <w:r w:rsidR="002A4FC9">
        <w:rPr>
          <w:rFonts w:ascii="Times New Roman" w:hAnsi="Times New Roman" w:cs="Times New Roman"/>
          <w:sz w:val="24"/>
          <w:szCs w:val="24"/>
          <w:lang w:val="sr-Cyrl-RS"/>
        </w:rPr>
        <w:t>Без обзира на све то, системи здравствене заштите у Србији и Јапану имају пуно сличности јер је и једном и другом циљ пружање адекватне и одговарајуће здравствене заштите свима.</w:t>
      </w:r>
    </w:p>
    <w:p w:rsidR="00DD51E6" w:rsidRDefault="00DD51E6" w:rsidP="00DD51E6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Основна разлика у функционисању система здравствене заштите је здравствено осигурање. У Србији је оно доступно свима и то подједнако, без обзира да ли су запослени или не. Ситуација у Јапану је другачија, постоје 3 различите врсте осигурања. Овакав систем можда не би могао да нађе примену у Србији, али поједини његови елементи би могли да функционишу, попут издвајања 30% за медицинску услугу од стране одређених категорија. У Јапану ову категорију чине сви сем старијих, новорођенчади и особа са ниским приходима. То би било тешко примењиво у Србији с обзиром на разлику у просечној заради у ове две земље. </w:t>
      </w:r>
      <w:r w:rsidR="002A4FC9">
        <w:rPr>
          <w:rFonts w:ascii="Times New Roman" w:hAnsi="Times New Roman" w:cs="Times New Roman"/>
          <w:sz w:val="24"/>
          <w:szCs w:val="24"/>
          <w:lang w:val="sr-Cyrl-RS"/>
        </w:rPr>
        <w:t>Ипак, сличност ова два система су непрофитност и доступност здравствене заштите свима.</w:t>
      </w:r>
    </w:p>
    <w:p w:rsidR="00225764" w:rsidRDefault="00225764" w:rsidP="00DD51E6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Србији је здравствена заштита подељена на три нивоа, примарну, секундарну и терцијарну здравствену заштиту, које функционишу по принципу степеница. Пацијент мора кренути од прве, како би стигао до последње. У Јапану, постоји сличан систем, али за разлику од Србије, „прескакање степеница“ је дозвољено, одн. пацијент бира којим ће путем ићи.</w:t>
      </w:r>
      <w:r w:rsidR="00115D92">
        <w:rPr>
          <w:rFonts w:ascii="Times New Roman" w:hAnsi="Times New Roman" w:cs="Times New Roman"/>
          <w:sz w:val="24"/>
          <w:szCs w:val="24"/>
          <w:lang w:val="sr-Cyrl-RS"/>
        </w:rPr>
        <w:t xml:space="preserve"> Разлика у системима здравствене заштите је и у функционисању примарне заштите. У Србији је обавезно да сваки осигураник има свог изабраног лекара док у Јапану ово није случај. </w:t>
      </w:r>
      <w:r w:rsidR="008811F2">
        <w:rPr>
          <w:rFonts w:ascii="Times New Roman" w:hAnsi="Times New Roman" w:cs="Times New Roman"/>
          <w:sz w:val="24"/>
          <w:szCs w:val="24"/>
          <w:lang w:val="sr-Cyrl-RS"/>
        </w:rPr>
        <w:t>Овакав систем у Србији постоји од скоро и кроз време ће се показати његова успешност. Животни стил у Јапану се разликује од оног у Србији и то треба имати у виду приликом упоређивања ових карактеристика.</w:t>
      </w:r>
    </w:p>
    <w:p w:rsidR="008811F2" w:rsidRDefault="00381C31" w:rsidP="00DD51E6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Легислатива Јапана се карактерише бројним законима и подзаконским актима који се тичу области здравства. Осим тога постоје и национални планови а и реформе. У Србији не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постоји тако богата легислатива</w:t>
      </w:r>
      <w:r w:rsidR="00D7300E">
        <w:rPr>
          <w:rFonts w:ascii="Times New Roman" w:hAnsi="Times New Roman" w:cs="Times New Roman"/>
          <w:sz w:val="24"/>
          <w:szCs w:val="24"/>
          <w:lang w:val="sr-Cyrl-RS"/>
        </w:rPr>
        <w:t xml:space="preserve">. Национални план медицинске неге који се ревидира на пет година би </w:t>
      </w:r>
      <w:r w:rsidR="0052692F">
        <w:rPr>
          <w:rFonts w:ascii="Times New Roman" w:hAnsi="Times New Roman" w:cs="Times New Roman"/>
          <w:sz w:val="24"/>
          <w:szCs w:val="24"/>
          <w:lang w:val="sr-Cyrl-RS"/>
        </w:rPr>
        <w:t>био примењив у Србији</w:t>
      </w:r>
      <w:r w:rsidR="003208EB">
        <w:rPr>
          <w:rFonts w:ascii="Times New Roman" w:hAnsi="Times New Roman" w:cs="Times New Roman"/>
          <w:sz w:val="24"/>
          <w:szCs w:val="24"/>
          <w:lang w:val="sr-Cyrl-RS"/>
        </w:rPr>
        <w:t xml:space="preserve"> као и последња реформа јапанског система здравствене заштите. Било би од значаја узети у обзир искуства Јапана у овој области и имплементирати их у нашим условима.</w:t>
      </w:r>
    </w:p>
    <w:p w:rsidR="0052692F" w:rsidRDefault="0052692F" w:rsidP="00DD51E6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6839" w:rsidRDefault="0052692F" w:rsidP="001D5019">
      <w:pPr>
        <w:spacing w:line="36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5019">
        <w:rPr>
          <w:rFonts w:ascii="Times New Roman" w:hAnsi="Times New Roman" w:cs="Times New Roman"/>
          <w:b/>
          <w:sz w:val="24"/>
          <w:szCs w:val="24"/>
          <w:lang w:val="sr-Cyrl-RS"/>
        </w:rPr>
        <w:t>Несавесно лечење пацијената</w:t>
      </w:r>
      <w:r w:rsidR="005579FC" w:rsidRPr="001D50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Србији</w:t>
      </w:r>
    </w:p>
    <w:p w:rsidR="001D5019" w:rsidRPr="001D5019" w:rsidRDefault="001D5019" w:rsidP="001D5019">
      <w:pPr>
        <w:spacing w:line="36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374C9" w:rsidRPr="00C01433" w:rsidRDefault="00EC712E" w:rsidP="0056748E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1433">
        <w:rPr>
          <w:rFonts w:ascii="Times New Roman" w:hAnsi="Times New Roman" w:cs="Times New Roman"/>
          <w:sz w:val="24"/>
          <w:szCs w:val="24"/>
          <w:lang w:val="sr-Cyrl-RS"/>
        </w:rPr>
        <w:t>Са напретком медицине и савремених технологија, палијативним мерама се смањује инциденција болести док се дијагностичким и терапијским мерама новонастале болести третирају. Ипак, са повећањем броја медицинских процедура, повећава се и ризик услед лечења</w:t>
      </w:r>
      <w:r w:rsidR="00AE654F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14</w:t>
      </w:r>
      <w:r w:rsidRPr="00C0143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F67BB" w:rsidRPr="00C01433">
        <w:rPr>
          <w:rFonts w:ascii="Times New Roman" w:hAnsi="Times New Roman" w:cs="Times New Roman"/>
          <w:sz w:val="24"/>
          <w:szCs w:val="24"/>
          <w:lang w:val="sr-Cyrl-RS"/>
        </w:rPr>
        <w:t>На тај ризик утичу и медицинске процедуре и терапеутици али и стручне грешке здравствених радника</w:t>
      </w:r>
      <w:r w:rsidR="00AE654F" w:rsidRPr="00AE654F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15</w:t>
      </w:r>
      <w:r w:rsidR="005F67BB" w:rsidRPr="00C0143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B4AE1" w:rsidRPr="00C01433">
        <w:rPr>
          <w:rFonts w:ascii="Times New Roman" w:hAnsi="Times New Roman" w:cs="Times New Roman"/>
          <w:sz w:val="24"/>
          <w:szCs w:val="24"/>
          <w:lang w:val="sr-Cyrl-RS"/>
        </w:rPr>
        <w:t>Под стручном грешком у смислу Закона о здравственој заштити из 2005.године, подразумева се „несавесно лечење, односно занемаривање професионалних дужности у пружању здравствене заштите, односно непридржавање или непознавање утврђених правила и професионалних вештина, у пружању здравствене заштите, које доводе до нарушавања, погоршавања, повреде, губитка или оштећења здравља или делова тела пацијента“</w:t>
      </w:r>
      <w:r w:rsidR="008F56BC" w:rsidRPr="008F56BC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4</w:t>
      </w:r>
      <w:r w:rsidR="009B4AE1" w:rsidRPr="00C0143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C4DA3" w:rsidRPr="00C01433" w:rsidRDefault="005579FC" w:rsidP="001D5019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Термин несавесно лечење пацијената има примену у Кривичном законику РС. </w:t>
      </w:r>
      <w:r w:rsidR="001D5019">
        <w:rPr>
          <w:rFonts w:ascii="Times New Roman" w:hAnsi="Times New Roman" w:cs="Times New Roman"/>
          <w:sz w:val="24"/>
          <w:szCs w:val="24"/>
          <w:lang w:val="sr-Cyrl-RS"/>
        </w:rPr>
        <w:t xml:space="preserve">У срској легислативи је више у употреби појам појам стручне грешке. </w:t>
      </w:r>
      <w:r w:rsidR="001D5019" w:rsidRPr="00C01433">
        <w:rPr>
          <w:rFonts w:ascii="Times New Roman" w:hAnsi="Times New Roman" w:cs="Times New Roman"/>
          <w:sz w:val="24"/>
          <w:szCs w:val="24"/>
          <w:lang w:val="sr-Cyrl-RS"/>
        </w:rPr>
        <w:t>Грешке у лечењу оболелих су део свакодневице. То су грешке које остављају последице не само на пацијента и његове ближње већ и на самог лекара и читав здравствени систем</w:t>
      </w:r>
      <w:r w:rsidR="001D501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D5019" w:rsidRPr="00C01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1167" w:rsidRPr="00C01433">
        <w:rPr>
          <w:rFonts w:ascii="Times New Roman" w:hAnsi="Times New Roman" w:cs="Times New Roman"/>
          <w:sz w:val="24"/>
          <w:szCs w:val="24"/>
          <w:lang w:val="sr-Cyrl-RS"/>
        </w:rPr>
        <w:t xml:space="preserve">Стручна грешка се традиционално везује за поступке лекара па се усталио термин „лекарска грешка“, иако се може односити на поступке било ког здравственог радника. </w:t>
      </w:r>
      <w:r w:rsidR="004C222E" w:rsidRPr="00C01433">
        <w:rPr>
          <w:rFonts w:ascii="Times New Roman" w:hAnsi="Times New Roman" w:cs="Times New Roman"/>
          <w:sz w:val="24"/>
          <w:szCs w:val="24"/>
          <w:lang w:val="sr-Cyrl-RS"/>
        </w:rPr>
        <w:t xml:space="preserve">Разлог томе је јавно мњење које сматра да одговорност за пацијентов живот и здравље има искључиво лекар, као и чињеница да се највећи број судских </w:t>
      </w:r>
      <w:r w:rsidR="001D5019">
        <w:rPr>
          <w:rFonts w:ascii="Times New Roman" w:hAnsi="Times New Roman" w:cs="Times New Roman"/>
          <w:sz w:val="24"/>
          <w:szCs w:val="24"/>
          <w:lang w:val="sr-Cyrl-RS"/>
        </w:rPr>
        <w:t>поступака покреће против лекара</w:t>
      </w:r>
      <w:r w:rsidR="00AE654F" w:rsidRPr="00AE654F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16</w:t>
      </w:r>
      <w:r w:rsidR="001D501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D5804" w:rsidRPr="00C01433" w:rsidRDefault="00EA6202" w:rsidP="0056748E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1433">
        <w:rPr>
          <w:rFonts w:ascii="Times New Roman" w:hAnsi="Times New Roman" w:cs="Times New Roman"/>
          <w:sz w:val="24"/>
          <w:szCs w:val="24"/>
          <w:lang w:val="sr-Cyrl-RS"/>
        </w:rPr>
        <w:t xml:space="preserve">Постоје различите дефиниције и класификације лекарских грешки. Вирхов </w:t>
      </w:r>
      <w:r w:rsidR="000E69E0" w:rsidRPr="00C01433">
        <w:rPr>
          <w:rFonts w:ascii="Times New Roman" w:hAnsi="Times New Roman" w:cs="Times New Roman"/>
          <w:sz w:val="24"/>
          <w:szCs w:val="24"/>
          <w:lang w:val="sr-Cyrl-RS"/>
        </w:rPr>
        <w:t>их је дефинисао као „кршење опште признатих правила вештине лечења услед одсутва потребне пажње или опрезности”</w:t>
      </w:r>
      <w:r w:rsidR="00AE654F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15</w:t>
      </w:r>
      <w:r w:rsidR="000E69E0" w:rsidRPr="00C01433">
        <w:rPr>
          <w:rFonts w:ascii="Times New Roman" w:hAnsi="Times New Roman" w:cs="Times New Roman"/>
          <w:sz w:val="24"/>
          <w:szCs w:val="24"/>
          <w:lang w:val="sr-Cyrl-RS"/>
        </w:rPr>
        <w:t xml:space="preserve">. Правници лекарску грешку представљају као пропуст лекара који својим чињењем или нечињењем повређује дужност поштовања стручних лекарских </w:t>
      </w:r>
      <w:r w:rsidR="000E69E0" w:rsidRPr="00C0143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стандарда.  </w:t>
      </w:r>
      <w:r w:rsidR="005D5804" w:rsidRPr="00C01433">
        <w:rPr>
          <w:rFonts w:ascii="Times New Roman" w:hAnsi="Times New Roman" w:cs="Times New Roman"/>
          <w:sz w:val="24"/>
          <w:szCs w:val="24"/>
          <w:lang w:val="sr-Cyrl-RS"/>
        </w:rPr>
        <w:t xml:space="preserve">Лекарска стручна грешка подразумева понашање </w:t>
      </w:r>
      <w:r w:rsidR="000E69E0" w:rsidRPr="00C01433">
        <w:rPr>
          <w:rFonts w:ascii="Times New Roman" w:hAnsi="Times New Roman" w:cs="Times New Roman"/>
          <w:sz w:val="24"/>
          <w:szCs w:val="24"/>
          <w:lang w:val="sr-Cyrl-RS"/>
        </w:rPr>
        <w:t>contra legem artis</w:t>
      </w:r>
      <w:r w:rsidR="00AB40C4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AE654F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16</w:t>
      </w:r>
      <w:r w:rsidR="00AB40C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A6765" w:rsidRPr="00C01433">
        <w:rPr>
          <w:rFonts w:ascii="Times New Roman" w:hAnsi="Times New Roman" w:cs="Times New Roman"/>
          <w:sz w:val="24"/>
          <w:szCs w:val="24"/>
          <w:lang w:val="sr-Cyrl-RS"/>
        </w:rPr>
        <w:t xml:space="preserve">Закон о здравственој заштити Републике Србије користи термин „стручна грешка“ јер се сматра да осим лекара, грешку могу да направе и други здравствени радници. </w:t>
      </w:r>
      <w:r w:rsidR="00D571DB" w:rsidRPr="00C01433">
        <w:rPr>
          <w:rFonts w:ascii="Times New Roman" w:hAnsi="Times New Roman" w:cs="Times New Roman"/>
          <w:sz w:val="24"/>
          <w:szCs w:val="24"/>
          <w:lang w:val="sr-Cyrl-RS"/>
        </w:rPr>
        <w:t>Дефиниција лекарске грешке садржана је у члану 197, став 4, Закона о здравственој заштити Републике Србије. Тако се „под стручном грешком у смислу овог закона, подразумева несавесно лечење, односно занемаривање професионалних дужности у пружању здравствене заштите, односно непридржавање или непознавање утврђених правила и професионалних вештина у пружању здравствене заштите, које доводе до нарушавања, погоршавања, повреде, губитка или оштећења здравља или делова тела пацијента“</w:t>
      </w:r>
      <w:r w:rsidR="00AB40C4" w:rsidRPr="00AB40C4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4</w:t>
      </w:r>
      <w:r w:rsidR="00D571DB" w:rsidRPr="00C01433">
        <w:rPr>
          <w:rFonts w:ascii="Times New Roman" w:hAnsi="Times New Roman" w:cs="Times New Roman"/>
          <w:sz w:val="24"/>
          <w:szCs w:val="24"/>
          <w:lang w:val="sr-Cyrl-RS"/>
        </w:rPr>
        <w:t>. Та законска норма представља основ за  процену могуће етичке, али и правне одговорности лекара услед чије грешке је дошло до нарушења здравља пацијента или до његове смрти.</w:t>
      </w:r>
    </w:p>
    <w:p w:rsidR="005620D8" w:rsidRPr="00C01433" w:rsidRDefault="005D5804" w:rsidP="0056748E">
      <w:pPr>
        <w:spacing w:line="360" w:lineRule="auto"/>
        <w:ind w:left="65"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1433">
        <w:rPr>
          <w:rFonts w:ascii="Times New Roman" w:hAnsi="Times New Roman" w:cs="Times New Roman"/>
          <w:sz w:val="24"/>
          <w:szCs w:val="24"/>
          <w:lang w:val="sr-Cyrl-RS"/>
        </w:rPr>
        <w:t xml:space="preserve">Осим </w:t>
      </w:r>
      <w:r w:rsidR="00A44851" w:rsidRPr="00C01433">
        <w:rPr>
          <w:rFonts w:ascii="Times New Roman" w:hAnsi="Times New Roman" w:cs="Times New Roman"/>
          <w:sz w:val="24"/>
          <w:szCs w:val="24"/>
          <w:lang w:val="sr-Cyrl-RS"/>
        </w:rPr>
        <w:t>појма</w:t>
      </w:r>
      <w:r w:rsidRPr="00C01433">
        <w:rPr>
          <w:rFonts w:ascii="Times New Roman" w:hAnsi="Times New Roman" w:cs="Times New Roman"/>
          <w:sz w:val="24"/>
          <w:szCs w:val="24"/>
          <w:lang w:val="sr-Cyrl-RS"/>
        </w:rPr>
        <w:t xml:space="preserve"> лекарска грешка, у употреби су </w:t>
      </w:r>
      <w:r w:rsidR="00A44851" w:rsidRPr="00C01433">
        <w:rPr>
          <w:rFonts w:ascii="Times New Roman" w:hAnsi="Times New Roman" w:cs="Times New Roman"/>
          <w:sz w:val="24"/>
          <w:szCs w:val="24"/>
          <w:lang w:val="sr-Cyrl-RS"/>
        </w:rPr>
        <w:t>и други</w:t>
      </w:r>
      <w:r w:rsidRPr="00C01433">
        <w:rPr>
          <w:rFonts w:ascii="Times New Roman" w:hAnsi="Times New Roman" w:cs="Times New Roman"/>
          <w:sz w:val="24"/>
          <w:szCs w:val="24"/>
          <w:lang w:val="sr-Cyrl-RS"/>
        </w:rPr>
        <w:t xml:space="preserve"> термини:</w:t>
      </w:r>
      <w:r w:rsidR="00A44851" w:rsidRPr="00C01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1433">
        <w:rPr>
          <w:rFonts w:ascii="Times New Roman" w:hAnsi="Times New Roman" w:cs="Times New Roman"/>
          <w:sz w:val="24"/>
          <w:szCs w:val="24"/>
          <w:lang w:val="sr-Cyrl-RS"/>
        </w:rPr>
        <w:t>неправилне медицинске радње, лекарске стручне грешке, лекарске професионалне грешке, медицинске грешке, грешке у третману, грешке у лечењу, непажљиво или</w:t>
      </w:r>
      <w:r w:rsidR="00AB40C4">
        <w:rPr>
          <w:rFonts w:ascii="Times New Roman" w:hAnsi="Times New Roman" w:cs="Times New Roman"/>
          <w:sz w:val="24"/>
          <w:szCs w:val="24"/>
          <w:lang w:val="sr-Cyrl-RS"/>
        </w:rPr>
        <w:t xml:space="preserve"> непрописно медицинско понашање.</w:t>
      </w:r>
      <w:r w:rsidR="00AE654F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16,17</w:t>
      </w:r>
    </w:p>
    <w:p w:rsidR="00517F49" w:rsidRPr="00C01433" w:rsidRDefault="006C0F5C" w:rsidP="0056748E">
      <w:pPr>
        <w:spacing w:line="360" w:lineRule="auto"/>
        <w:ind w:left="65"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1433">
        <w:rPr>
          <w:rFonts w:ascii="Times New Roman" w:hAnsi="Times New Roman" w:cs="Times New Roman"/>
          <w:sz w:val="24"/>
          <w:szCs w:val="24"/>
          <w:lang w:val="sr-Cyrl-RS"/>
        </w:rPr>
        <w:t>Исто тако, користе се и други термини, који немају исто значење као „лекарска грешка“. Пример за то је „нежељени исход лечења“</w:t>
      </w:r>
      <w:r w:rsidR="00AE654F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17</w:t>
      </w:r>
      <w:r w:rsidR="00517F49" w:rsidRPr="00C01433">
        <w:rPr>
          <w:rFonts w:ascii="Times New Roman" w:hAnsi="Times New Roman" w:cs="Times New Roman"/>
          <w:sz w:val="24"/>
          <w:szCs w:val="24"/>
          <w:lang w:val="sr-Cyrl-RS"/>
        </w:rPr>
        <w:t>. Овакав исход настаје услед специфичне етиопатогенезе болести или закаснеле пријаве болести стручној служби од стране самог пацијента.</w:t>
      </w:r>
    </w:p>
    <w:p w:rsidR="002A38FC" w:rsidRPr="00C01433" w:rsidRDefault="002A38FC" w:rsidP="0056748E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1433">
        <w:rPr>
          <w:rFonts w:ascii="Times New Roman" w:hAnsi="Times New Roman" w:cs="Times New Roman"/>
          <w:sz w:val="24"/>
          <w:szCs w:val="24"/>
          <w:lang w:val="sr-Cyrl-RS"/>
        </w:rPr>
        <w:t>У пракси се најчешће користи подела лекарских грешки на:</w:t>
      </w:r>
    </w:p>
    <w:p w:rsidR="002A38FC" w:rsidRPr="00C01433" w:rsidRDefault="002A38FC" w:rsidP="0056748E">
      <w:pPr>
        <w:pStyle w:val="ListParagraph"/>
        <w:numPr>
          <w:ilvl w:val="0"/>
          <w:numId w:val="2"/>
        </w:num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1433">
        <w:rPr>
          <w:rFonts w:ascii="Times New Roman" w:hAnsi="Times New Roman" w:cs="Times New Roman"/>
          <w:sz w:val="24"/>
          <w:szCs w:val="24"/>
          <w:lang w:val="sr-Cyrl-RS"/>
        </w:rPr>
        <w:t>грешке у лечењу или медицинском третману;</w:t>
      </w:r>
    </w:p>
    <w:p w:rsidR="002A38FC" w:rsidRPr="00C01433" w:rsidRDefault="002A38FC" w:rsidP="0056748E">
      <w:pPr>
        <w:pStyle w:val="ListParagraph"/>
        <w:numPr>
          <w:ilvl w:val="0"/>
          <w:numId w:val="2"/>
        </w:num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1433">
        <w:rPr>
          <w:rFonts w:ascii="Times New Roman" w:hAnsi="Times New Roman" w:cs="Times New Roman"/>
          <w:sz w:val="24"/>
          <w:szCs w:val="24"/>
          <w:lang w:val="sr-Cyrl-RS"/>
        </w:rPr>
        <w:t>грешке у обавештавању пацијента;</w:t>
      </w:r>
    </w:p>
    <w:p w:rsidR="002A38FC" w:rsidRPr="00C01433" w:rsidRDefault="002A38FC" w:rsidP="0056748E">
      <w:pPr>
        <w:pStyle w:val="ListParagraph"/>
        <w:numPr>
          <w:ilvl w:val="0"/>
          <w:numId w:val="2"/>
        </w:num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1433">
        <w:rPr>
          <w:rFonts w:ascii="Times New Roman" w:hAnsi="Times New Roman" w:cs="Times New Roman"/>
          <w:sz w:val="24"/>
          <w:szCs w:val="24"/>
          <w:lang w:val="sr-Cyrl-RS"/>
        </w:rPr>
        <w:t>грешке у вођењу медицинске документације;</w:t>
      </w:r>
    </w:p>
    <w:p w:rsidR="002A38FC" w:rsidRPr="00C01433" w:rsidRDefault="002A38FC" w:rsidP="0056748E">
      <w:pPr>
        <w:pStyle w:val="ListParagraph"/>
        <w:numPr>
          <w:ilvl w:val="0"/>
          <w:numId w:val="2"/>
        </w:num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1433">
        <w:rPr>
          <w:rFonts w:ascii="Times New Roman" w:hAnsi="Times New Roman" w:cs="Times New Roman"/>
          <w:sz w:val="24"/>
          <w:szCs w:val="24"/>
          <w:lang w:val="sr-Cyrl-RS"/>
        </w:rPr>
        <w:t xml:space="preserve">грешке у </w:t>
      </w:r>
      <w:r w:rsidR="0025705B" w:rsidRPr="00C01433">
        <w:rPr>
          <w:rFonts w:ascii="Times New Roman" w:hAnsi="Times New Roman" w:cs="Times New Roman"/>
          <w:sz w:val="24"/>
          <w:szCs w:val="24"/>
          <w:lang w:val="sr-Cyrl-RS"/>
        </w:rPr>
        <w:t>организацији рада и у вршењу надз</w:t>
      </w:r>
      <w:r w:rsidRPr="00C01433">
        <w:rPr>
          <w:rFonts w:ascii="Times New Roman" w:hAnsi="Times New Roman" w:cs="Times New Roman"/>
          <w:sz w:val="24"/>
          <w:szCs w:val="24"/>
          <w:lang w:val="sr-Cyrl-RS"/>
        </w:rPr>
        <w:t>ора</w:t>
      </w:r>
      <w:r w:rsidR="0025705B" w:rsidRPr="00C0143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5705B" w:rsidRPr="00C01433" w:rsidRDefault="0025705B" w:rsidP="0056748E">
      <w:pPr>
        <w:pStyle w:val="ListParagraph"/>
        <w:numPr>
          <w:ilvl w:val="0"/>
          <w:numId w:val="2"/>
        </w:num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1433">
        <w:rPr>
          <w:rFonts w:ascii="Times New Roman" w:hAnsi="Times New Roman" w:cs="Times New Roman"/>
          <w:sz w:val="24"/>
          <w:szCs w:val="24"/>
          <w:lang w:val="sr-Cyrl-RS"/>
        </w:rPr>
        <w:t>грешке у употреби медицинских справа и апарата</w:t>
      </w:r>
      <w:r w:rsidR="00050294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AE654F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18</w:t>
      </w:r>
    </w:p>
    <w:p w:rsidR="0025705B" w:rsidRPr="00C01433" w:rsidRDefault="0025705B" w:rsidP="0056748E">
      <w:pPr>
        <w:spacing w:line="360" w:lineRule="auto"/>
        <w:ind w:left="65"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1433">
        <w:rPr>
          <w:rFonts w:ascii="Times New Roman" w:hAnsi="Times New Roman" w:cs="Times New Roman"/>
          <w:sz w:val="24"/>
          <w:szCs w:val="24"/>
          <w:lang w:val="sr-Cyrl-RS"/>
        </w:rPr>
        <w:t>У хирургији се користи подела грешака на:</w:t>
      </w:r>
    </w:p>
    <w:p w:rsidR="0025705B" w:rsidRPr="00C01433" w:rsidRDefault="0025705B" w:rsidP="0056748E">
      <w:pPr>
        <w:pStyle w:val="ListParagraph"/>
        <w:numPr>
          <w:ilvl w:val="0"/>
          <w:numId w:val="5"/>
        </w:numPr>
        <w:spacing w:line="360" w:lineRule="auto"/>
        <w:ind w:left="792"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1433">
        <w:rPr>
          <w:rFonts w:ascii="Times New Roman" w:hAnsi="Times New Roman" w:cs="Times New Roman"/>
          <w:sz w:val="24"/>
          <w:szCs w:val="24"/>
          <w:lang w:val="sr-Cyrl-RS"/>
        </w:rPr>
        <w:t>дијагностичке грешке;</w:t>
      </w:r>
    </w:p>
    <w:p w:rsidR="0025705B" w:rsidRPr="00C01433" w:rsidRDefault="0025705B" w:rsidP="0056748E">
      <w:pPr>
        <w:pStyle w:val="ListParagraph"/>
        <w:numPr>
          <w:ilvl w:val="0"/>
          <w:numId w:val="5"/>
        </w:numPr>
        <w:spacing w:line="360" w:lineRule="auto"/>
        <w:ind w:left="792"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1433">
        <w:rPr>
          <w:rFonts w:ascii="Times New Roman" w:hAnsi="Times New Roman" w:cs="Times New Roman"/>
          <w:sz w:val="24"/>
          <w:szCs w:val="24"/>
          <w:lang w:val="sr-Cyrl-RS"/>
        </w:rPr>
        <w:t>тактичке грешке;</w:t>
      </w:r>
    </w:p>
    <w:p w:rsidR="0025705B" w:rsidRPr="00C01433" w:rsidRDefault="0025705B" w:rsidP="0056748E">
      <w:pPr>
        <w:pStyle w:val="ListParagraph"/>
        <w:numPr>
          <w:ilvl w:val="0"/>
          <w:numId w:val="5"/>
        </w:numPr>
        <w:spacing w:line="360" w:lineRule="auto"/>
        <w:ind w:left="792"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1433">
        <w:rPr>
          <w:rFonts w:ascii="Times New Roman" w:hAnsi="Times New Roman" w:cs="Times New Roman"/>
          <w:sz w:val="24"/>
          <w:szCs w:val="24"/>
          <w:lang w:val="sr-Cyrl-RS"/>
        </w:rPr>
        <w:t>техничке грешке;</w:t>
      </w:r>
    </w:p>
    <w:p w:rsidR="0025705B" w:rsidRPr="00C01433" w:rsidRDefault="0025705B" w:rsidP="0056748E">
      <w:pPr>
        <w:pStyle w:val="ListParagraph"/>
        <w:numPr>
          <w:ilvl w:val="0"/>
          <w:numId w:val="5"/>
        </w:numPr>
        <w:spacing w:line="360" w:lineRule="auto"/>
        <w:ind w:left="792"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143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грешке у организацији;</w:t>
      </w:r>
    </w:p>
    <w:p w:rsidR="0025705B" w:rsidRPr="00C01433" w:rsidRDefault="0025705B" w:rsidP="0056748E">
      <w:pPr>
        <w:pStyle w:val="ListParagraph"/>
        <w:numPr>
          <w:ilvl w:val="0"/>
          <w:numId w:val="5"/>
        </w:numPr>
        <w:spacing w:line="360" w:lineRule="auto"/>
        <w:ind w:left="792"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1433">
        <w:rPr>
          <w:rFonts w:ascii="Times New Roman" w:hAnsi="Times New Roman" w:cs="Times New Roman"/>
          <w:sz w:val="24"/>
          <w:szCs w:val="24"/>
          <w:lang w:val="sr-Cyrl-RS"/>
        </w:rPr>
        <w:t>грешке у вођењу медицинске документације;</w:t>
      </w:r>
    </w:p>
    <w:p w:rsidR="0025705B" w:rsidRPr="00C01433" w:rsidRDefault="0025705B" w:rsidP="0056748E">
      <w:pPr>
        <w:pStyle w:val="ListParagraph"/>
        <w:numPr>
          <w:ilvl w:val="0"/>
          <w:numId w:val="5"/>
        </w:numPr>
        <w:spacing w:line="360" w:lineRule="auto"/>
        <w:ind w:left="792"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1433">
        <w:rPr>
          <w:rFonts w:ascii="Times New Roman" w:hAnsi="Times New Roman" w:cs="Times New Roman"/>
          <w:sz w:val="24"/>
          <w:szCs w:val="24"/>
          <w:lang w:val="sr-Cyrl-RS"/>
        </w:rPr>
        <w:t>грешке у понашању медицинског особља</w:t>
      </w:r>
      <w:r w:rsidR="00AE654F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16</w:t>
      </w:r>
      <w:r w:rsidRPr="00C0143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A31DE" w:rsidRPr="00C01433" w:rsidRDefault="00F442AE" w:rsidP="007757EE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1433">
        <w:rPr>
          <w:rFonts w:ascii="Times New Roman" w:hAnsi="Times New Roman" w:cs="Times New Roman"/>
          <w:sz w:val="24"/>
          <w:szCs w:val="24"/>
          <w:lang w:val="sr-Cyrl-RS"/>
        </w:rPr>
        <w:t>Такође, користи се и подела лекарских грешки на оне које су изазване чињењем, нечињењем</w:t>
      </w:r>
      <w:r w:rsidR="0025705B" w:rsidRPr="00C01433">
        <w:rPr>
          <w:rFonts w:ascii="Times New Roman" w:hAnsi="Times New Roman" w:cs="Times New Roman"/>
          <w:sz w:val="24"/>
          <w:szCs w:val="24"/>
          <w:lang w:val="sr-Cyrl-RS"/>
        </w:rPr>
        <w:t>, предузимање</w:t>
      </w:r>
      <w:r w:rsidRPr="00C01433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25705B" w:rsidRPr="00C01433">
        <w:rPr>
          <w:rFonts w:ascii="Times New Roman" w:hAnsi="Times New Roman" w:cs="Times New Roman"/>
          <w:sz w:val="24"/>
          <w:szCs w:val="24"/>
          <w:lang w:val="sr-Cyrl-RS"/>
        </w:rPr>
        <w:t xml:space="preserve"> неиндикованог </w:t>
      </w:r>
      <w:r w:rsidRPr="00C01433">
        <w:rPr>
          <w:rFonts w:ascii="Times New Roman" w:hAnsi="Times New Roman" w:cs="Times New Roman"/>
          <w:sz w:val="24"/>
          <w:szCs w:val="24"/>
          <w:lang w:val="sr-Cyrl-RS"/>
        </w:rPr>
        <w:t xml:space="preserve">захвата </w:t>
      </w:r>
      <w:r w:rsidR="0025705B" w:rsidRPr="00C01433">
        <w:rPr>
          <w:rFonts w:ascii="Times New Roman" w:hAnsi="Times New Roman" w:cs="Times New Roman"/>
          <w:sz w:val="24"/>
          <w:szCs w:val="24"/>
          <w:lang w:val="sr-Cyrl-RS"/>
        </w:rPr>
        <w:t>или непредузимање</w:t>
      </w:r>
      <w:r w:rsidRPr="00C01433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25705B" w:rsidRPr="00C01433">
        <w:rPr>
          <w:rFonts w:ascii="Times New Roman" w:hAnsi="Times New Roman" w:cs="Times New Roman"/>
          <w:sz w:val="24"/>
          <w:szCs w:val="24"/>
          <w:lang w:val="sr-Cyrl-RS"/>
        </w:rPr>
        <w:t xml:space="preserve"> индикованог захвата</w:t>
      </w:r>
      <w:r w:rsidR="00AE654F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16,18</w:t>
      </w:r>
      <w:r w:rsidR="0025705B" w:rsidRPr="00C0143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7F49" w:rsidRPr="00D95B62" w:rsidRDefault="007757EE" w:rsidP="007757EE">
      <w:pPr>
        <w:pStyle w:val="Heading1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val="sr-Cyrl-RS"/>
        </w:rPr>
        <w:t xml:space="preserve">                                        </w:t>
      </w:r>
      <w:r w:rsidR="00517F49" w:rsidRPr="00D95B62">
        <w:rPr>
          <w:rFonts w:ascii="Times New Roman" w:hAnsi="Times New Roman" w:cs="Times New Roman"/>
          <w:b/>
          <w:color w:val="auto"/>
          <w:lang w:val="sr-Cyrl-RS"/>
        </w:rPr>
        <w:t>Одговорност лекара</w:t>
      </w:r>
    </w:p>
    <w:p w:rsidR="00CA31DE" w:rsidRPr="00C01433" w:rsidRDefault="00CA31DE" w:rsidP="0056748E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7F49" w:rsidRPr="00C01433" w:rsidRDefault="00FA4696" w:rsidP="0056748E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1433">
        <w:rPr>
          <w:rFonts w:ascii="Times New Roman" w:hAnsi="Times New Roman" w:cs="Times New Roman"/>
          <w:sz w:val="24"/>
          <w:szCs w:val="24"/>
          <w:lang w:val="sr-Cyrl-RS"/>
        </w:rPr>
        <w:t>У римском праву је основни услов за успостављање одговорности лекара у случају смрти пацијента била лекарска грешка</w:t>
      </w:r>
      <w:r w:rsidR="00AE654F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19</w:t>
      </w:r>
      <w:r w:rsidRPr="00C0143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2ED1" w:rsidRPr="00C01433">
        <w:rPr>
          <w:rFonts w:ascii="Times New Roman" w:hAnsi="Times New Roman" w:cs="Times New Roman"/>
          <w:sz w:val="24"/>
          <w:szCs w:val="24"/>
          <w:lang w:val="sr-Cyrl-RS"/>
        </w:rPr>
        <w:t xml:space="preserve">Са протеком времена, напредовало је и право, па се одговорност проширује и на друге здравствене раднике и сараднике као и на здравствену установу у којој раде. </w:t>
      </w:r>
    </w:p>
    <w:p w:rsidR="00517F49" w:rsidRPr="00C01433" w:rsidRDefault="00517F49" w:rsidP="0056748E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1433">
        <w:rPr>
          <w:rFonts w:ascii="Times New Roman" w:hAnsi="Times New Roman" w:cs="Times New Roman"/>
          <w:sz w:val="24"/>
          <w:szCs w:val="24"/>
          <w:lang w:val="sr-Cyrl-RS"/>
        </w:rPr>
        <w:t>Одговорност лекара јесте облик професионалне одговорности коју носиоци слободних занимања имају за стандард своје професије. Постоји неколико облика одговорности којој лекари могу бити изложени услед стручних грешака. То су: дисциплинска одговорност, сталешка одговорност, грађанска одговорност, кривична одговорност и прекршајна одговорност</w:t>
      </w:r>
      <w:r w:rsidR="00AE654F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18</w:t>
      </w:r>
      <w:r w:rsidRPr="00C0143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12ED1" w:rsidRPr="00C01433" w:rsidRDefault="00517F49" w:rsidP="0056748E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1433">
        <w:rPr>
          <w:rFonts w:ascii="Times New Roman" w:hAnsi="Times New Roman" w:cs="Times New Roman"/>
          <w:sz w:val="24"/>
          <w:szCs w:val="24"/>
          <w:lang w:val="sr-Cyrl-RS"/>
        </w:rPr>
        <w:t xml:space="preserve">Дисциплинска одговорност је уређена Законом о раду (“Службени гласник РС” , </w:t>
      </w:r>
      <w:r w:rsidRPr="00DD13FC">
        <w:rPr>
          <w:rFonts w:ascii="Times New Roman" w:hAnsi="Times New Roman" w:cs="Times New Roman"/>
          <w:sz w:val="24"/>
          <w:szCs w:val="24"/>
          <w:lang w:val="sr-Cyrl-RS"/>
        </w:rPr>
        <w:t>24/2005)</w:t>
      </w:r>
      <w:r w:rsidR="00AE654F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20</w:t>
      </w:r>
      <w:r w:rsidRPr="00DD13F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01433">
        <w:rPr>
          <w:rFonts w:ascii="Times New Roman" w:hAnsi="Times New Roman" w:cs="Times New Roman"/>
          <w:sz w:val="24"/>
          <w:szCs w:val="24"/>
          <w:lang w:val="sr-Cyrl-RS"/>
        </w:rPr>
        <w:t xml:space="preserve"> Сталешка одговорност је врста дисциплинске одговорности лекара, која се утрђује у дисциплинским поступцима пред судовима части Лекарске коморе Србије. То је део тзв. сталешког права. Резултат је кажњавање од стране припадника сопственог сталежа (Статут Лекарске коморе Србије “Службени Гласник РС” , </w:t>
      </w:r>
      <w:r w:rsidRPr="00DD13FC">
        <w:rPr>
          <w:rFonts w:ascii="Times New Roman" w:hAnsi="Times New Roman" w:cs="Times New Roman"/>
          <w:sz w:val="24"/>
          <w:szCs w:val="24"/>
          <w:lang w:val="sr-Cyrl-RS"/>
        </w:rPr>
        <w:t>111/2006</w:t>
      </w:r>
      <w:r w:rsidRPr="00C0143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E654F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21</w:t>
      </w:r>
      <w:r w:rsidRPr="00C0143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2ED1" w:rsidRPr="00C01433">
        <w:rPr>
          <w:rFonts w:ascii="Times New Roman" w:hAnsi="Times New Roman" w:cs="Times New Roman"/>
          <w:sz w:val="24"/>
          <w:szCs w:val="24"/>
          <w:lang w:val="sr-Cyrl-RS"/>
        </w:rPr>
        <w:t>Ако се пред дисциплинским судом части утврди да је припадник одређеног сталежа одговоран, следи санкција која зависи од кодекса етике, статута и других аката коморе. Санкција може варирати од опомене (као лакше санкције) до привременог или трајног одузимања лиценце за обављање здравствене делатности (као најтеже санкције) (Закон о коморама здравствених радника, 2005)</w:t>
      </w:r>
      <w:r w:rsidR="00AE654F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22</w:t>
      </w:r>
      <w:r w:rsidR="00812ED1" w:rsidRPr="00C0143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12ED1" w:rsidRPr="00C01433" w:rsidRDefault="00517F49" w:rsidP="0056748E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C01433">
        <w:rPr>
          <w:rFonts w:ascii="Times New Roman" w:hAnsi="Times New Roman" w:cs="Times New Roman"/>
          <w:sz w:val="24"/>
          <w:szCs w:val="24"/>
          <w:lang w:val="sr-Cyrl-RS"/>
        </w:rPr>
        <w:t>Грађанска одговорност подразумева поступак који се односи на захтеве за надокнаду штете. Резултат је новч</w:t>
      </w:r>
      <w:r w:rsidR="009642D1" w:rsidRPr="00C01433">
        <w:rPr>
          <w:rFonts w:ascii="Times New Roman" w:hAnsi="Times New Roman" w:cs="Times New Roman"/>
          <w:sz w:val="24"/>
          <w:szCs w:val="24"/>
          <w:lang w:val="sr-Cyrl-RS"/>
        </w:rPr>
        <w:t>ано обештећење оштећеног лица</w:t>
      </w:r>
      <w:r w:rsidRPr="00C0143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642D1" w:rsidRPr="00C01433">
        <w:rPr>
          <w:rFonts w:ascii="Times New Roman" w:hAnsi="Times New Roman" w:cs="Times New Roman"/>
          <w:sz w:val="24"/>
          <w:szCs w:val="24"/>
          <w:lang w:val="sr-Cyrl-RS"/>
        </w:rPr>
        <w:t xml:space="preserve">Овај тип одговорности је </w:t>
      </w:r>
      <w:r w:rsidR="009642D1" w:rsidRPr="00C0143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предвиђен законом који уређује облигационе односе (</w:t>
      </w:r>
      <w:r w:rsidR="009642D1" w:rsidRPr="00C523AD">
        <w:rPr>
          <w:rFonts w:ascii="Times New Roman" w:hAnsi="Times New Roman" w:cs="Times New Roman"/>
          <w:sz w:val="24"/>
          <w:szCs w:val="24"/>
          <w:lang w:val="sr-Cyrl-RS"/>
        </w:rPr>
        <w:t>Закон о облигационим односима, „Службени лист СФРЈ” 29/78</w:t>
      </w:r>
      <w:r w:rsidR="009642D1" w:rsidRPr="00C0143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E654F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23</w:t>
      </w:r>
      <w:r w:rsidR="009642D1" w:rsidRPr="00C01433">
        <w:rPr>
          <w:rFonts w:ascii="Times New Roman" w:hAnsi="Times New Roman" w:cs="Times New Roman"/>
          <w:sz w:val="24"/>
          <w:szCs w:val="24"/>
          <w:lang w:val="sr-Cyrl-RS"/>
        </w:rPr>
        <w:t>. Не воде сваки лош исход лечења или погрешна дијагноза до одговорности лекара. Разлика између различитих основа одговорности је у томе што се код уговора акценат ставља на посебну везу између лекара и пацијента, а код деликта је реч о повр</w:t>
      </w:r>
      <w:r w:rsidR="00DD5931">
        <w:rPr>
          <w:rFonts w:ascii="Times New Roman" w:hAnsi="Times New Roman" w:cs="Times New Roman"/>
          <w:sz w:val="24"/>
          <w:szCs w:val="24"/>
          <w:lang w:val="sr-Cyrl-RS"/>
        </w:rPr>
        <w:t>еди опште професионалне обавезе</w:t>
      </w:r>
      <w:r w:rsidR="00AE654F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24</w:t>
      </w:r>
      <w:r w:rsidR="009642D1" w:rsidRPr="00C0143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701D6" w:rsidRPr="00C01433">
        <w:rPr>
          <w:rFonts w:ascii="Times New Roman" w:hAnsi="Times New Roman" w:cs="Times New Roman"/>
          <w:sz w:val="24"/>
          <w:szCs w:val="24"/>
          <w:lang w:val="sr-Cyrl-RS"/>
        </w:rPr>
        <w:t xml:space="preserve"> Када пацијент затражи од лекара медицинску услугу и овај пристане да му је пружи, тада се међу њима успоставља узајамна веза, односно отпочиње одређени однос. Ипак, однос лекар-пацијент није однос људи чији је положај једнак, јер је пацијент потчињен стручном знању и разуму лекара, па и његовој вољи. Али пацијент није објекат на коме лекар испробава или усавршава своју вештину. Он је субјекат који има властиту личност, а посебно право самоодређења у односу на своје тело. Пацијент је уговорни партнер лекару, </w:t>
      </w:r>
      <w:r w:rsidR="00A44899">
        <w:rPr>
          <w:rFonts w:ascii="Times New Roman" w:hAnsi="Times New Roman" w:cs="Times New Roman"/>
          <w:sz w:val="24"/>
          <w:szCs w:val="24"/>
          <w:lang w:val="sr-Cyrl-RS"/>
        </w:rPr>
        <w:t>који му пружа медицинску услугу</w:t>
      </w:r>
      <w:r w:rsidR="00AE654F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27</w:t>
      </w:r>
      <w:r w:rsidR="00F701D6" w:rsidRPr="00C0143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B7837" w:rsidRPr="00C01433">
        <w:rPr>
          <w:rFonts w:ascii="Times New Roman" w:hAnsi="Times New Roman" w:cs="Times New Roman"/>
          <w:sz w:val="24"/>
          <w:szCs w:val="24"/>
          <w:lang w:val="sr-Cyrl-RS"/>
        </w:rPr>
        <w:t xml:space="preserve"> Неопходан је пристанак пацијента и његова слободна воља као и спремност лекара на извршење одређене медицинске радње. Излечење није гарантовано, већ се лекар обавезује само на обављање медицинских мера у складу са правилима своје струке.</w:t>
      </w:r>
      <w:r w:rsidR="00357B6C" w:rsidRPr="00C01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6C" w:rsidRPr="00C01433">
        <w:rPr>
          <w:rFonts w:ascii="Times New Roman" w:hAnsi="Times New Roman" w:cs="Times New Roman"/>
          <w:sz w:val="24"/>
          <w:szCs w:val="24"/>
        </w:rPr>
        <w:t>Одштетна</w:t>
      </w:r>
      <w:proofErr w:type="spellEnd"/>
      <w:r w:rsidR="00357B6C" w:rsidRPr="00C01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6C" w:rsidRPr="00C01433">
        <w:rPr>
          <w:rFonts w:ascii="Times New Roman" w:hAnsi="Times New Roman" w:cs="Times New Roman"/>
          <w:sz w:val="24"/>
          <w:szCs w:val="24"/>
        </w:rPr>
        <w:t>одговорност</w:t>
      </w:r>
      <w:proofErr w:type="spellEnd"/>
      <w:r w:rsidR="00357B6C" w:rsidRPr="00C01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6C" w:rsidRPr="00C01433">
        <w:rPr>
          <w:rFonts w:ascii="Times New Roman" w:hAnsi="Times New Roman" w:cs="Times New Roman"/>
          <w:sz w:val="24"/>
          <w:szCs w:val="24"/>
        </w:rPr>
        <w:t>здравствених</w:t>
      </w:r>
      <w:proofErr w:type="spellEnd"/>
      <w:r w:rsidR="00357B6C" w:rsidRPr="00C01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6C" w:rsidRPr="00C01433">
        <w:rPr>
          <w:rFonts w:ascii="Times New Roman" w:hAnsi="Times New Roman" w:cs="Times New Roman"/>
          <w:sz w:val="24"/>
          <w:szCs w:val="24"/>
        </w:rPr>
        <w:t>радника</w:t>
      </w:r>
      <w:proofErr w:type="spellEnd"/>
      <w:r w:rsidR="00357B6C" w:rsidRPr="00C01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6C" w:rsidRPr="00C01433">
        <w:rPr>
          <w:rFonts w:ascii="Times New Roman" w:hAnsi="Times New Roman" w:cs="Times New Roman"/>
          <w:sz w:val="24"/>
          <w:szCs w:val="24"/>
        </w:rPr>
        <w:t>лакше</w:t>
      </w:r>
      <w:proofErr w:type="spellEnd"/>
      <w:r w:rsidR="00357B6C" w:rsidRPr="00C01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6C" w:rsidRPr="00C0143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57B6C" w:rsidRPr="00C01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6C" w:rsidRPr="00C01433">
        <w:rPr>
          <w:rFonts w:ascii="Times New Roman" w:hAnsi="Times New Roman" w:cs="Times New Roman"/>
          <w:sz w:val="24"/>
          <w:szCs w:val="24"/>
        </w:rPr>
        <w:t>доказује</w:t>
      </w:r>
      <w:proofErr w:type="spellEnd"/>
      <w:r w:rsidR="00357B6C" w:rsidRPr="00C0143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357B6C" w:rsidRPr="00C01433">
        <w:rPr>
          <w:rFonts w:ascii="Times New Roman" w:hAnsi="Times New Roman" w:cs="Times New Roman"/>
          <w:sz w:val="24"/>
          <w:szCs w:val="24"/>
        </w:rPr>
        <w:t>погрешни</w:t>
      </w:r>
      <w:proofErr w:type="spellEnd"/>
      <w:r w:rsidR="00357B6C" w:rsidRPr="00C01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6C" w:rsidRPr="00C01433">
        <w:rPr>
          <w:rFonts w:ascii="Times New Roman" w:hAnsi="Times New Roman" w:cs="Times New Roman"/>
          <w:sz w:val="24"/>
          <w:szCs w:val="24"/>
        </w:rPr>
        <w:t>поступци</w:t>
      </w:r>
      <w:proofErr w:type="spellEnd"/>
      <w:r w:rsidR="00357B6C" w:rsidRPr="00C01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6C" w:rsidRPr="00C01433">
        <w:rPr>
          <w:rFonts w:ascii="Times New Roman" w:hAnsi="Times New Roman" w:cs="Times New Roman"/>
          <w:sz w:val="24"/>
          <w:szCs w:val="24"/>
        </w:rPr>
        <w:t>лекара</w:t>
      </w:r>
      <w:proofErr w:type="spellEnd"/>
      <w:r w:rsidR="00357B6C" w:rsidRPr="00C01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6C" w:rsidRPr="00C01433">
        <w:rPr>
          <w:rFonts w:ascii="Times New Roman" w:hAnsi="Times New Roman" w:cs="Times New Roman"/>
          <w:sz w:val="24"/>
          <w:szCs w:val="24"/>
        </w:rPr>
        <w:t>много</w:t>
      </w:r>
      <w:proofErr w:type="spellEnd"/>
      <w:r w:rsidR="00357B6C" w:rsidRPr="00C01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6C" w:rsidRPr="00C01433">
        <w:rPr>
          <w:rFonts w:ascii="Times New Roman" w:hAnsi="Times New Roman" w:cs="Times New Roman"/>
          <w:sz w:val="24"/>
          <w:szCs w:val="24"/>
        </w:rPr>
        <w:t>ређе</w:t>
      </w:r>
      <w:proofErr w:type="spellEnd"/>
      <w:r w:rsidR="00357B6C" w:rsidRPr="00C01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6C" w:rsidRPr="00C0143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57B6C" w:rsidRPr="00C01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6C" w:rsidRPr="00C01433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357B6C" w:rsidRPr="00C01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6C" w:rsidRPr="00C01433">
        <w:rPr>
          <w:rFonts w:ascii="Times New Roman" w:hAnsi="Times New Roman" w:cs="Times New Roman"/>
          <w:sz w:val="24"/>
          <w:szCs w:val="24"/>
        </w:rPr>
        <w:t>п</w:t>
      </w:r>
      <w:r w:rsidR="00A44899">
        <w:rPr>
          <w:rFonts w:ascii="Times New Roman" w:hAnsi="Times New Roman" w:cs="Times New Roman"/>
          <w:sz w:val="24"/>
          <w:szCs w:val="24"/>
        </w:rPr>
        <w:t>одвести</w:t>
      </w:r>
      <w:proofErr w:type="spellEnd"/>
      <w:r w:rsidR="00A4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899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A4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899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A44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899">
        <w:rPr>
          <w:rFonts w:ascii="Times New Roman" w:hAnsi="Times New Roman" w:cs="Times New Roman"/>
          <w:sz w:val="24"/>
          <w:szCs w:val="24"/>
        </w:rPr>
        <w:t>кривичног</w:t>
      </w:r>
      <w:proofErr w:type="spellEnd"/>
      <w:r w:rsidR="00A44899">
        <w:rPr>
          <w:rFonts w:ascii="Times New Roman" w:hAnsi="Times New Roman" w:cs="Times New Roman"/>
          <w:sz w:val="24"/>
          <w:szCs w:val="24"/>
        </w:rPr>
        <w:t xml:space="preserve"> дела</w:t>
      </w:r>
      <w:r w:rsidR="00AE654F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="00A44899">
        <w:rPr>
          <w:rFonts w:ascii="Times New Roman" w:hAnsi="Times New Roman" w:cs="Times New Roman"/>
          <w:sz w:val="24"/>
          <w:szCs w:val="24"/>
        </w:rPr>
        <w:t>.</w:t>
      </w:r>
      <w:r w:rsidR="00357B6C" w:rsidRPr="00C01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57B6C" w:rsidRPr="00C01433">
        <w:rPr>
          <w:rFonts w:ascii="Times New Roman" w:hAnsi="Times New Roman" w:cs="Times New Roman"/>
          <w:sz w:val="24"/>
          <w:szCs w:val="24"/>
        </w:rPr>
        <w:t>Терет</w:t>
      </w:r>
      <w:proofErr w:type="spellEnd"/>
      <w:r w:rsidR="00357B6C" w:rsidRPr="00C01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6C" w:rsidRPr="00C01433">
        <w:rPr>
          <w:rFonts w:ascii="Times New Roman" w:hAnsi="Times New Roman" w:cs="Times New Roman"/>
          <w:sz w:val="24"/>
          <w:szCs w:val="24"/>
        </w:rPr>
        <w:t>доказивања</w:t>
      </w:r>
      <w:proofErr w:type="spellEnd"/>
      <w:r w:rsidR="00357B6C" w:rsidRPr="00C01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6C" w:rsidRPr="00C0143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57B6C" w:rsidRPr="00C01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6C" w:rsidRPr="00C0143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57B6C" w:rsidRPr="00C01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6C" w:rsidRPr="00C01433">
        <w:rPr>
          <w:rFonts w:ascii="Times New Roman" w:hAnsi="Times New Roman" w:cs="Times New Roman"/>
          <w:sz w:val="24"/>
          <w:szCs w:val="24"/>
        </w:rPr>
        <w:t>пацијенту</w:t>
      </w:r>
      <w:proofErr w:type="spellEnd"/>
      <w:r w:rsidR="00357B6C" w:rsidRPr="00C01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7B6C" w:rsidRPr="00C0143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357B6C" w:rsidRPr="00C01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6C" w:rsidRPr="00C01433">
        <w:rPr>
          <w:rFonts w:ascii="Times New Roman" w:hAnsi="Times New Roman" w:cs="Times New Roman"/>
          <w:sz w:val="24"/>
          <w:szCs w:val="24"/>
        </w:rPr>
        <w:t>доказује</w:t>
      </w:r>
      <w:proofErr w:type="spellEnd"/>
      <w:r w:rsidR="00357B6C" w:rsidRPr="00C01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57B6C" w:rsidRPr="00C01433">
        <w:rPr>
          <w:rFonts w:ascii="Times New Roman" w:hAnsi="Times New Roman" w:cs="Times New Roman"/>
          <w:sz w:val="24"/>
          <w:szCs w:val="24"/>
        </w:rPr>
        <w:t>настанак</w:t>
      </w:r>
      <w:proofErr w:type="spellEnd"/>
      <w:r w:rsidR="00357B6C" w:rsidRPr="00C01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6C" w:rsidRPr="00C01433">
        <w:rPr>
          <w:rFonts w:ascii="Times New Roman" w:hAnsi="Times New Roman" w:cs="Times New Roman"/>
          <w:sz w:val="24"/>
          <w:szCs w:val="24"/>
        </w:rPr>
        <w:t>оштећења</w:t>
      </w:r>
      <w:proofErr w:type="spellEnd"/>
      <w:r w:rsidR="00357B6C" w:rsidRPr="00C01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6C" w:rsidRPr="00C0143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57B6C" w:rsidRPr="00C01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6C" w:rsidRPr="00C01433">
        <w:rPr>
          <w:rFonts w:ascii="Times New Roman" w:hAnsi="Times New Roman" w:cs="Times New Roman"/>
          <w:sz w:val="24"/>
          <w:szCs w:val="24"/>
        </w:rPr>
        <w:t>свом</w:t>
      </w:r>
      <w:proofErr w:type="spellEnd"/>
      <w:r w:rsidR="00357B6C" w:rsidRPr="00C01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6C" w:rsidRPr="00C01433">
        <w:rPr>
          <w:rFonts w:ascii="Times New Roman" w:hAnsi="Times New Roman" w:cs="Times New Roman"/>
          <w:sz w:val="24"/>
          <w:szCs w:val="24"/>
        </w:rPr>
        <w:t>здрављу</w:t>
      </w:r>
      <w:proofErr w:type="spellEnd"/>
      <w:r w:rsidR="00357B6C" w:rsidRPr="00C01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7B6C" w:rsidRPr="00C01433">
        <w:rPr>
          <w:rFonts w:ascii="Times New Roman" w:hAnsi="Times New Roman" w:cs="Times New Roman"/>
          <w:sz w:val="24"/>
          <w:szCs w:val="24"/>
        </w:rPr>
        <w:t>узрочну</w:t>
      </w:r>
      <w:proofErr w:type="spellEnd"/>
      <w:r w:rsidR="00357B6C" w:rsidRPr="00C01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6C" w:rsidRPr="00C01433">
        <w:rPr>
          <w:rFonts w:ascii="Times New Roman" w:hAnsi="Times New Roman" w:cs="Times New Roman"/>
          <w:sz w:val="24"/>
          <w:szCs w:val="24"/>
        </w:rPr>
        <w:t>везу</w:t>
      </w:r>
      <w:proofErr w:type="spellEnd"/>
      <w:r w:rsidR="00357B6C" w:rsidRPr="00C01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6C" w:rsidRPr="00C01433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="00357B6C" w:rsidRPr="00C01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6C" w:rsidRPr="00C01433">
        <w:rPr>
          <w:rFonts w:ascii="Times New Roman" w:hAnsi="Times New Roman" w:cs="Times New Roman"/>
          <w:sz w:val="24"/>
          <w:szCs w:val="24"/>
        </w:rPr>
        <w:t>штетникове</w:t>
      </w:r>
      <w:proofErr w:type="spellEnd"/>
      <w:r w:rsidR="00357B6C" w:rsidRPr="00C01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6C" w:rsidRPr="00C01433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="00357B6C" w:rsidRPr="00C014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57B6C" w:rsidRPr="00C01433"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 w:rsidR="00357B6C" w:rsidRPr="00C01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7B6C" w:rsidRPr="00C01433">
        <w:rPr>
          <w:rFonts w:ascii="Times New Roman" w:hAnsi="Times New Roman" w:cs="Times New Roman"/>
          <w:sz w:val="24"/>
          <w:szCs w:val="24"/>
        </w:rPr>
        <w:t>кривицу</w:t>
      </w:r>
      <w:proofErr w:type="spellEnd"/>
      <w:r w:rsidR="00357B6C" w:rsidRPr="00C01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6C" w:rsidRPr="00C01433">
        <w:rPr>
          <w:rFonts w:ascii="Times New Roman" w:hAnsi="Times New Roman" w:cs="Times New Roman"/>
          <w:sz w:val="24"/>
          <w:szCs w:val="24"/>
        </w:rPr>
        <w:t>медицинског</w:t>
      </w:r>
      <w:proofErr w:type="spellEnd"/>
      <w:r w:rsidR="00357B6C" w:rsidRPr="00C01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B6C" w:rsidRPr="00C01433">
        <w:rPr>
          <w:rFonts w:ascii="Times New Roman" w:hAnsi="Times New Roman" w:cs="Times New Roman"/>
          <w:sz w:val="24"/>
          <w:szCs w:val="24"/>
        </w:rPr>
        <w:t>последника</w:t>
      </w:r>
      <w:proofErr w:type="spellEnd"/>
      <w:r w:rsidR="00357B6C" w:rsidRPr="00C01433">
        <w:rPr>
          <w:rFonts w:ascii="Times New Roman" w:hAnsi="Times New Roman" w:cs="Times New Roman"/>
          <w:sz w:val="24"/>
          <w:szCs w:val="24"/>
        </w:rPr>
        <w:t>.</w:t>
      </w:r>
      <w:r w:rsidR="00357B6C" w:rsidRPr="00C01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E04" w:rsidRPr="00C01433">
        <w:rPr>
          <w:rFonts w:ascii="Times New Roman" w:hAnsi="Times New Roman" w:cs="Times New Roman"/>
          <w:sz w:val="24"/>
          <w:szCs w:val="24"/>
          <w:lang w:val="sr-Cyrl-RS"/>
        </w:rPr>
        <w:t xml:space="preserve">Узрочна веза мора бити непрекинута. </w:t>
      </w:r>
      <w:r w:rsidR="00357B6C" w:rsidRPr="00C01433">
        <w:rPr>
          <w:rFonts w:ascii="Times New Roman" w:hAnsi="Times New Roman" w:cs="Times New Roman"/>
          <w:sz w:val="24"/>
          <w:szCs w:val="24"/>
          <w:lang w:val="sr-Cyrl-RS"/>
        </w:rPr>
        <w:t>Закон о облигационим односима, садржи посебне одредбе о накнади материјалне штете у случају смрти, телесне повреде и оштећења здравља. Материјална штета обухвата трошкове лечења, изг</w:t>
      </w:r>
      <w:r w:rsidR="00A44899">
        <w:rPr>
          <w:rFonts w:ascii="Times New Roman" w:hAnsi="Times New Roman" w:cs="Times New Roman"/>
          <w:sz w:val="24"/>
          <w:szCs w:val="24"/>
          <w:lang w:val="sr-Cyrl-RS"/>
        </w:rPr>
        <w:t>убљене зараде, трошкове погреба</w:t>
      </w:r>
      <w:r w:rsidR="00AE654F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27</w:t>
      </w:r>
      <w:r w:rsidR="00357B6C" w:rsidRPr="00C0143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93901" w:rsidRPr="00C01433" w:rsidRDefault="00517F49" w:rsidP="0056748E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1433">
        <w:rPr>
          <w:rFonts w:ascii="Times New Roman" w:hAnsi="Times New Roman" w:cs="Times New Roman"/>
          <w:sz w:val="24"/>
          <w:szCs w:val="24"/>
          <w:lang w:val="sr-Cyrl-RS"/>
        </w:rPr>
        <w:t>Кривична одговорност представља поступак регулисан Кривичним закоником РС</w:t>
      </w:r>
      <w:r w:rsidR="00DF4BD8" w:rsidRPr="00C01433">
        <w:rPr>
          <w:rFonts w:ascii="Times New Roman" w:hAnsi="Times New Roman" w:cs="Times New Roman"/>
        </w:rPr>
        <w:t xml:space="preserve"> </w:t>
      </w:r>
      <w:r w:rsidR="00DF4BD8" w:rsidRPr="00C01433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РС” 72/2009)</w:t>
      </w:r>
      <w:r w:rsidR="00AE654F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>28</w:t>
      </w:r>
      <w:r w:rsidRPr="00C01433">
        <w:rPr>
          <w:rFonts w:ascii="Times New Roman" w:hAnsi="Times New Roman" w:cs="Times New Roman"/>
          <w:sz w:val="24"/>
          <w:szCs w:val="24"/>
          <w:lang w:val="sr-Cyrl-RS"/>
        </w:rPr>
        <w:t xml:space="preserve">. Резултат је кажњавање починиоца, новчаном казном или казном затвора. </w:t>
      </w:r>
      <w:r w:rsidR="00F93901" w:rsidRPr="00C01433">
        <w:rPr>
          <w:rFonts w:ascii="Times New Roman" w:hAnsi="Times New Roman" w:cs="Times New Roman"/>
          <w:sz w:val="24"/>
          <w:szCs w:val="24"/>
          <w:lang w:val="sr-Cyrl-RS"/>
        </w:rPr>
        <w:t>Правна квалификација „нехата” и „умишљаја” , поставља се у случајевима када лекар свесно поступа супротно правилима струке и науке. Н</w:t>
      </w:r>
      <w:r w:rsidR="00C626E8" w:rsidRPr="00C01433">
        <w:rPr>
          <w:rFonts w:ascii="Times New Roman" w:hAnsi="Times New Roman" w:cs="Times New Roman"/>
          <w:sz w:val="24"/>
          <w:szCs w:val="24"/>
          <w:lang w:val="sr-Cyrl-RS"/>
        </w:rPr>
        <w:t>ајчешћи облик виности је нехат и то несвесни нехат. Кривично дело несавесног лечења болесника од стране лекара подразумева: примену очигледно неподобног средства или начина лечења, непримењивање хигијенских мера и/или несавесно лечење лекара уопште</w:t>
      </w:r>
      <w:r w:rsidR="00AE654F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27</w:t>
      </w:r>
      <w:r w:rsidR="00C626E8" w:rsidRPr="00C0143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7F49" w:rsidRPr="00C01433" w:rsidRDefault="00517F49" w:rsidP="0056748E">
      <w:pPr>
        <w:spacing w:line="360" w:lineRule="auto"/>
        <w:ind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1433">
        <w:rPr>
          <w:rFonts w:ascii="Times New Roman" w:hAnsi="Times New Roman" w:cs="Times New Roman"/>
          <w:sz w:val="24"/>
          <w:szCs w:val="24"/>
          <w:lang w:val="sr-Cyrl-RS"/>
        </w:rPr>
        <w:t>Прекршајна одговорност је регулисана Законом о прекршајима и односи се углавн</w:t>
      </w:r>
      <w:r w:rsidR="00C626E8" w:rsidRPr="00C01433">
        <w:rPr>
          <w:rFonts w:ascii="Times New Roman" w:hAnsi="Times New Roman" w:cs="Times New Roman"/>
          <w:sz w:val="24"/>
          <w:szCs w:val="24"/>
          <w:lang w:val="sr-Cyrl-RS"/>
        </w:rPr>
        <w:t xml:space="preserve">ом на медицинску документацију. </w:t>
      </w:r>
      <w:r w:rsidRPr="00C01433">
        <w:rPr>
          <w:rFonts w:ascii="Times New Roman" w:hAnsi="Times New Roman" w:cs="Times New Roman"/>
          <w:sz w:val="24"/>
          <w:szCs w:val="24"/>
          <w:lang w:val="sr-Cyrl-RS"/>
        </w:rPr>
        <w:t xml:space="preserve">Главна обавеза лекара јесте савесно лечење пацијената, а </w:t>
      </w:r>
      <w:r w:rsidRPr="00C0143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поред тога имају и додатне  правне дужности, према Закону о здравственој заштити. Лекари морају: да уредно воде медицинску документацију и евидентирају све медицинске мере које предузму над пацијентом (члан 36. став 3 ЗЗЗ); да пруже хитну медицинску помоћ и у случају кад би могли да истакну приговор савести (члан 171, став 4 ЗЗЗ); да не напуштају радно место, иако је њихово радно време истекло, док им се не обезбеди замена, ако би се тиме нарушило обављање здравствене делатности и угрозило здравље пацијента (члан 170. ЗЗЗ); да да стално прате развој медицинске, стоматолошке и фармацеутске науке и да се стручно усавршавају, ради одржавања и унапређења квалитета свог рада (члан 182, став 1 ЗЗЗЗ)</w:t>
      </w:r>
      <w:r w:rsidR="002662D3" w:rsidRPr="002662D3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4</w:t>
      </w:r>
      <w:r w:rsidRPr="00C0143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626E8" w:rsidRPr="00C01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1433">
        <w:rPr>
          <w:rFonts w:ascii="Times New Roman" w:hAnsi="Times New Roman" w:cs="Times New Roman"/>
          <w:sz w:val="24"/>
          <w:szCs w:val="24"/>
          <w:lang w:val="sr-Cyrl-RS"/>
        </w:rPr>
        <w:t>Непридржавање ових дужности представља посебну одговорност.</w:t>
      </w:r>
    </w:p>
    <w:p w:rsidR="005620D8" w:rsidRDefault="005620D8" w:rsidP="0056748E">
      <w:pPr>
        <w:spacing w:line="360" w:lineRule="auto"/>
        <w:ind w:left="65"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57EE" w:rsidRPr="007757EE" w:rsidRDefault="007757EE" w:rsidP="007757EE">
      <w:pPr>
        <w:spacing w:line="360" w:lineRule="auto"/>
        <w:ind w:left="65" w:firstLine="432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757EE">
        <w:rPr>
          <w:rFonts w:ascii="Times New Roman" w:hAnsi="Times New Roman" w:cs="Times New Roman"/>
          <w:b/>
          <w:sz w:val="24"/>
          <w:szCs w:val="24"/>
          <w:lang w:val="sr-Cyrl-RS"/>
        </w:rPr>
        <w:t>Несавесно лечење пацијената у Јапану</w:t>
      </w:r>
    </w:p>
    <w:p w:rsidR="00D841AC" w:rsidRDefault="00D33002" w:rsidP="004E5FC3">
      <w:pPr>
        <w:spacing w:line="360" w:lineRule="auto"/>
        <w:ind w:left="65"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Током осамдесетих и деведесетих година прошлог века, у Јапану, повећао се број тврдњи грађана на јатрогене повреде одн повреде које произилазе из медицинске неге. </w:t>
      </w:r>
      <w:r w:rsidR="000F2EEE">
        <w:rPr>
          <w:rFonts w:ascii="Times New Roman" w:hAnsi="Times New Roman" w:cs="Times New Roman"/>
          <w:sz w:val="24"/>
          <w:szCs w:val="24"/>
          <w:lang w:val="sr-Cyrl-RS"/>
        </w:rPr>
        <w:t xml:space="preserve">Током тог периода се спроводила и дебата о можданој смрти, брига о претераном и ирационалном преписивању лекова и скандал са ХИВ-контаминираним залихама крви. </w:t>
      </w:r>
      <w:r w:rsidR="002A1AF7">
        <w:rPr>
          <w:rFonts w:ascii="Times New Roman" w:hAnsi="Times New Roman" w:cs="Times New Roman"/>
          <w:sz w:val="24"/>
          <w:szCs w:val="24"/>
          <w:lang w:val="sr-Cyrl-RS"/>
        </w:rPr>
        <w:t xml:space="preserve">Све ово довело је до растућег незадовољства јавног мњења и жеље за транспарентношћу у медицини. Почетком 1999.године, новинске натписе и телевизијске преносе су пунили извештаји о серији случајева медицинских грешака у болницама. </w:t>
      </w:r>
      <w:r w:rsidR="00B901AA">
        <w:rPr>
          <w:rFonts w:ascii="Times New Roman" w:hAnsi="Times New Roman" w:cs="Times New Roman"/>
          <w:sz w:val="24"/>
          <w:szCs w:val="24"/>
          <w:lang w:val="sr-Cyrl-RS"/>
        </w:rPr>
        <w:t xml:space="preserve">Све случајеве је карактерисало то да су лекари и медицинско особље измењивали медицинску документацију, да нису давали доследне исказе испитивачима или су учествовали у другим сумњивим радњама. </w:t>
      </w:r>
      <w:r w:rsidR="00D841AC">
        <w:rPr>
          <w:rFonts w:ascii="Times New Roman" w:hAnsi="Times New Roman" w:cs="Times New Roman"/>
          <w:sz w:val="24"/>
          <w:szCs w:val="24"/>
          <w:lang w:val="sr-Cyrl-RS"/>
        </w:rPr>
        <w:t>Медијска покривеност ових случајева је била велика што је допринело захтеву за променама</w:t>
      </w:r>
      <w:r w:rsidR="004E5FC3" w:rsidRPr="004E5FC3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28</w:t>
      </w:r>
      <w:r w:rsidR="00D841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757EE" w:rsidRDefault="009A0DE5" w:rsidP="0056748E">
      <w:pPr>
        <w:spacing w:line="360" w:lineRule="auto"/>
        <w:ind w:left="65"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Четири одвојена извора правних облигација се односе на болнице и лекаре у Јапану. То су: национална и локална Правила о слободи </w:t>
      </w:r>
      <w:r w:rsidR="00D14428">
        <w:rPr>
          <w:rFonts w:ascii="Times New Roman" w:hAnsi="Times New Roman" w:cs="Times New Roman"/>
          <w:sz w:val="24"/>
          <w:szCs w:val="24"/>
          <w:lang w:val="sr-Cyrl-RS"/>
        </w:rPr>
        <w:t>информација у болницама, либерализована правила Грађанског закона, уговорне облигације које се баве испитивањем болни</w:t>
      </w:r>
      <w:r w:rsidR="00484DEF">
        <w:rPr>
          <w:rFonts w:ascii="Times New Roman" w:hAnsi="Times New Roman" w:cs="Times New Roman"/>
          <w:sz w:val="24"/>
          <w:szCs w:val="24"/>
          <w:lang w:val="sr-Cyrl-RS"/>
        </w:rPr>
        <w:t>чких акцидената и извештаја и захтев за извештај полицији неприродне смрти у Закону о лекарима.</w:t>
      </w:r>
      <w:r w:rsidR="00220051">
        <w:rPr>
          <w:rFonts w:ascii="Times New Roman" w:hAnsi="Times New Roman" w:cs="Times New Roman"/>
          <w:sz w:val="24"/>
          <w:szCs w:val="24"/>
          <w:lang w:val="sr-Cyrl-RS"/>
        </w:rPr>
        <w:t xml:space="preserve"> Прва три сета правила </w:t>
      </w:r>
      <w:r w:rsidR="008C1818">
        <w:rPr>
          <w:rFonts w:ascii="Times New Roman" w:hAnsi="Times New Roman" w:cs="Times New Roman"/>
          <w:sz w:val="24"/>
          <w:szCs w:val="24"/>
          <w:lang w:val="sr-Cyrl-RS"/>
        </w:rPr>
        <w:t>се односе на случајеве из грађанског права</w:t>
      </w:r>
      <w:r w:rsidR="00220051">
        <w:rPr>
          <w:rFonts w:ascii="Times New Roman" w:hAnsi="Times New Roman" w:cs="Times New Roman"/>
          <w:sz w:val="24"/>
          <w:szCs w:val="24"/>
          <w:lang w:val="sr-Cyrl-RS"/>
        </w:rPr>
        <w:t xml:space="preserve"> а четврто је основ за кривично гоњење</w:t>
      </w:r>
      <w:r w:rsidR="00480C5C" w:rsidRPr="00480C5C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29</w:t>
      </w:r>
      <w:r w:rsidR="002200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265B1" w:rsidRDefault="00F23AA6" w:rsidP="0021446F">
      <w:pPr>
        <w:spacing w:line="360" w:lineRule="auto"/>
        <w:ind w:left="65"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 Јапану је Законом о медицинској лошој пракси дефинисано да се оптужница против медицинског особља подиже по три основа. Први и најчешћи је професионална непажња која изазива смрт или повреду. Овај терин је преузет из Кривичног Законика Јапана који је преузет из немачке</w:t>
      </w:r>
      <w:r w:rsidR="00D72F67">
        <w:rPr>
          <w:rFonts w:ascii="Times New Roman" w:hAnsi="Times New Roman" w:cs="Times New Roman"/>
          <w:sz w:val="24"/>
          <w:szCs w:val="24"/>
          <w:lang w:val="sr-Cyrl-RS"/>
        </w:rPr>
        <w:t xml:space="preserve"> легислативе. </w:t>
      </w:r>
      <w:r w:rsidR="00D72F67">
        <w:rPr>
          <w:rFonts w:ascii="Times New Roman" w:hAnsi="Times New Roman" w:cs="Times New Roman"/>
          <w:sz w:val="24"/>
          <w:szCs w:val="24"/>
          <w:lang w:val="sr-Latn-RS"/>
        </w:rPr>
        <w:t xml:space="preserve">Mens rea </w:t>
      </w:r>
      <w:r w:rsidR="00D72F67">
        <w:rPr>
          <w:rFonts w:ascii="Times New Roman" w:hAnsi="Times New Roman" w:cs="Times New Roman"/>
          <w:sz w:val="24"/>
          <w:szCs w:val="24"/>
          <w:lang w:val="sr-Cyrl-RS"/>
        </w:rPr>
        <w:t xml:space="preserve">која је неопходна за пресуду је проста непажњу док у пракси бивају осуђени ону случајеви који подразумевају велику непажњу или немар. Други основ за кривично гоњење је уклањање или уништавање доказа. Лекари и медицински техничари </w:t>
      </w:r>
      <w:r w:rsidR="00E90FE3">
        <w:rPr>
          <w:rFonts w:ascii="Times New Roman" w:hAnsi="Times New Roman" w:cs="Times New Roman"/>
          <w:sz w:val="24"/>
          <w:szCs w:val="24"/>
          <w:lang w:val="sr-Cyrl-RS"/>
        </w:rPr>
        <w:t>који покушају да прикрију медицинске грешке уништавањем података из медицинске историје подлежу оптужници по овом основу</w:t>
      </w:r>
      <w:r w:rsidR="00480C5C" w:rsidRPr="00480C5C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30</w:t>
      </w:r>
      <w:r w:rsidR="00E90FE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90FE3" w:rsidRDefault="00E90FE3" w:rsidP="0056748E">
      <w:pPr>
        <w:spacing w:line="360" w:lineRule="auto"/>
        <w:ind w:left="65"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Трећа основа за просекуцију лекара је необавештавање полиције на време у случају неп</w:t>
      </w:r>
      <w:r w:rsidR="00AE759B">
        <w:rPr>
          <w:rFonts w:ascii="Times New Roman" w:hAnsi="Times New Roman" w:cs="Times New Roman"/>
          <w:sz w:val="24"/>
          <w:szCs w:val="24"/>
          <w:lang w:val="sr-Cyrl-RS"/>
        </w:rPr>
        <w:t xml:space="preserve">риродне смрти пацијента. Законом о лекарској делатности, члан 21 указује да се под неприродном смрћу подразумевају: насилна смрт, самоубиство, инфективне болести које прете јавном здрављу и слично. Ипак, познат је случај генералног директора Хиго Болнице у Токију који је 2000.године послао фалсификовану умрлицу пацијента који </w:t>
      </w:r>
      <w:r w:rsidR="00AC7B04">
        <w:rPr>
          <w:rFonts w:ascii="Times New Roman" w:hAnsi="Times New Roman" w:cs="Times New Roman"/>
          <w:sz w:val="24"/>
          <w:szCs w:val="24"/>
          <w:lang w:val="sr-Cyrl-RS"/>
        </w:rPr>
        <w:t>је умро услед акциденталне токсичне инјекције. У овом случају лекари су закаснели у извештају полицији. Последица свега тога је била оптужница генералног директора болнице по члану 21. Врховни суд је потврдио пресуду 2004 и указао да неприродна смрт пацијента може подразумевати и смрт изазвану медицинским делима</w:t>
      </w:r>
      <w:r w:rsidR="00480C5C" w:rsidRPr="00480C5C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28,29</w:t>
      </w:r>
      <w:r w:rsidR="00AC7B0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51732" w:rsidRDefault="00251732" w:rsidP="0056748E">
      <w:pPr>
        <w:spacing w:line="360" w:lineRule="auto"/>
        <w:ind w:left="65"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Овај познати случај из 2000.године је допринео стварању контроверзи у јапанској јавности. На то је реаговало и Министарство здравља, рада и социјалног благостања које је издало упутства по питању безбедности пацијената. Одмах је креирана и Канцеларија за питања безбедности пацијената, направљени су водичи за болнице како би се смањио ризик од нстанка стручне грешке, направљени су системи праћења нежељених догађаја и одбори за преглед тог система, основани су локални медицински центри за подршку пацијентима приликом подизања жалби и покренута је студија чији је циљ био одређивање инциденције нежељених догађаја у случају стручне медицинске грешке у јапанским болницама. </w:t>
      </w:r>
      <w:r w:rsidR="00180ABE">
        <w:rPr>
          <w:rFonts w:ascii="Times New Roman" w:hAnsi="Times New Roman" w:cs="Times New Roman"/>
          <w:sz w:val="24"/>
          <w:szCs w:val="24"/>
          <w:lang w:val="sr-Cyrl-RS"/>
        </w:rPr>
        <w:t>Резултати 18 болница које су учествовале у студији су показале инциденцију од 6.8% и дошло се до закључка да је од тога, у 23% случајева било могуће избећи грешку</w:t>
      </w:r>
      <w:r w:rsidR="00480C5C" w:rsidRPr="00480C5C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30</w:t>
      </w:r>
      <w:r w:rsidR="00180AB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01433" w:rsidRDefault="00A875F7" w:rsidP="00480C5C">
      <w:pPr>
        <w:spacing w:line="360" w:lineRule="auto"/>
        <w:ind w:left="65"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здравља је основало Модел Пројекат за испитивање и анализу смртних случајева повезаних са медицинском праксом. Овај пројекат је лансиран 2005.године на почетних 5 година али пошто је показао успешност, продужено је његово трајање. </w:t>
      </w:r>
      <w:r w:rsidR="008D679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Извештаји Модел Пројекта су јавни, достављани су и члановима породице и болницама. Податке прикупљене овим Пројектом преузима Савет за квалитет здравствене заштите Јапана који учествује и у акредитацији болница. Све ово је допринело побољшању квалитета здравствене заштите и медицинске неге пацијената, подстицањем здравствених установа и њених радника и сарадника на учење засновано на грешкама</w:t>
      </w:r>
      <w:r w:rsidR="00480C5C" w:rsidRPr="00480C5C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29,30</w:t>
      </w:r>
      <w:r w:rsidR="008D679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463F1" w:rsidRDefault="003463F1" w:rsidP="00480C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446F" w:rsidRPr="00A75478" w:rsidRDefault="0021446F" w:rsidP="0021446F">
      <w:pPr>
        <w:pStyle w:val="Heading1"/>
        <w:ind w:firstLine="432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sr-Cyrl-RS"/>
        </w:rPr>
      </w:pPr>
      <w:r w:rsidRPr="00A75478">
        <w:rPr>
          <w:rFonts w:ascii="Times New Roman" w:hAnsi="Times New Roman" w:cs="Times New Roman"/>
          <w:b/>
          <w:color w:val="auto"/>
          <w:sz w:val="28"/>
          <w:szCs w:val="28"/>
          <w:lang w:val="sr-Cyrl-RS"/>
        </w:rPr>
        <w:t>Упоредна анализа несавесног лечења пацијената у Јапану и Србији</w:t>
      </w:r>
    </w:p>
    <w:p w:rsidR="0021446F" w:rsidRPr="00C01433" w:rsidRDefault="0021446F" w:rsidP="0021446F">
      <w:pPr>
        <w:spacing w:line="360" w:lineRule="auto"/>
        <w:ind w:left="65"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446F" w:rsidRDefault="0021446F" w:rsidP="0021446F">
      <w:pPr>
        <w:spacing w:line="360" w:lineRule="auto"/>
        <w:ind w:left="65"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1433">
        <w:rPr>
          <w:rFonts w:ascii="Times New Roman" w:hAnsi="Times New Roman" w:cs="Times New Roman"/>
          <w:sz w:val="24"/>
          <w:szCs w:val="24"/>
          <w:lang w:val="sr-Cyrl-RS"/>
        </w:rPr>
        <w:t>До данашњег дана, у Републици Србији се лекарска делатност дефинише различитим законима и подзаконским актима, за разлику од околних земаља у којима постоји Закон о лекарској делатности. Овакав закон је неопходан, како би се регулисала питања која се тичу и лекара и пацијената, односно грађана Србије и њеног здравственог система. Један од највећих проблема у пракси јесте непостојање обавезујућих протокола лечења у клиничкој пракси као и непостојање обавезе осигурања лекара од професионалне одговорности.</w:t>
      </w:r>
    </w:p>
    <w:p w:rsidR="00984356" w:rsidRDefault="0021446F" w:rsidP="00480C5C">
      <w:pPr>
        <w:spacing w:line="360" w:lineRule="auto"/>
        <w:ind w:left="65"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Искуства из Јапана и реформа спроведена у области медицине</w:t>
      </w:r>
      <w:r w:rsidR="00295A5A">
        <w:rPr>
          <w:rFonts w:ascii="Times New Roman" w:hAnsi="Times New Roman" w:cs="Times New Roman"/>
          <w:sz w:val="24"/>
          <w:szCs w:val="24"/>
          <w:lang w:val="sr-Cyrl-RS"/>
        </w:rPr>
        <w:t xml:space="preserve"> могу бити од велике користи Србији, њеним лекарима, правницима као и српском Министарству здравља. </w:t>
      </w:r>
      <w:r w:rsidR="00486161">
        <w:rPr>
          <w:rFonts w:ascii="Times New Roman" w:hAnsi="Times New Roman" w:cs="Times New Roman"/>
          <w:sz w:val="24"/>
          <w:szCs w:val="24"/>
          <w:lang w:val="sr-Cyrl-RS"/>
        </w:rPr>
        <w:t>Реакција јапанског Министарства здравља на скандал из 2000</w:t>
      </w:r>
      <w:r w:rsidR="0047783E">
        <w:rPr>
          <w:rFonts w:ascii="Times New Roman" w:hAnsi="Times New Roman" w:cs="Times New Roman"/>
          <w:sz w:val="24"/>
          <w:szCs w:val="24"/>
          <w:lang w:val="sr-Cyrl-RS"/>
        </w:rPr>
        <w:t>. године и низ акција које су покренуте након тога показују на пут којим треба ићи приликом решавања пороблема. Оснивање Модел Пројекта и транспарентност њег</w:t>
      </w:r>
      <w:r w:rsidR="00CF0835">
        <w:rPr>
          <w:rFonts w:ascii="Times New Roman" w:hAnsi="Times New Roman" w:cs="Times New Roman"/>
          <w:sz w:val="24"/>
          <w:szCs w:val="24"/>
          <w:lang w:val="sr-Cyrl-RS"/>
        </w:rPr>
        <w:t>ових резултата су допринели уанпређењу услова у медицинској заједници и жељи здравствених радника за едукацију и спречавање ситуација које доприносе настанку стручне грешке и несавесног лечења пацијената.</w:t>
      </w:r>
    </w:p>
    <w:p w:rsidR="00984356" w:rsidRPr="00480C5C" w:rsidRDefault="00984356" w:rsidP="00480C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84356" w:rsidRPr="00480C5C" w:rsidRDefault="00984356" w:rsidP="00417763">
      <w:pPr>
        <w:spacing w:line="360" w:lineRule="auto"/>
        <w:ind w:left="65" w:firstLine="432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80C5C">
        <w:rPr>
          <w:rFonts w:ascii="Times New Roman" w:hAnsi="Times New Roman" w:cs="Times New Roman"/>
          <w:b/>
          <w:sz w:val="28"/>
          <w:szCs w:val="28"/>
          <w:lang w:val="sr-Cyrl-RS"/>
        </w:rPr>
        <w:t>Закључак</w:t>
      </w:r>
    </w:p>
    <w:p w:rsidR="00480C5C" w:rsidRPr="00417763" w:rsidRDefault="00480C5C" w:rsidP="00417763">
      <w:pPr>
        <w:spacing w:line="360" w:lineRule="auto"/>
        <w:ind w:left="65" w:firstLine="432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1446F" w:rsidRDefault="0040449F" w:rsidP="0040449F">
      <w:pPr>
        <w:spacing w:line="360" w:lineRule="auto"/>
        <w:ind w:left="65" w:firstLine="432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0449F">
        <w:rPr>
          <w:rFonts w:ascii="Times New Roman" w:hAnsi="Times New Roman" w:cs="Times New Roman"/>
          <w:sz w:val="24"/>
          <w:szCs w:val="24"/>
          <w:lang w:val="sr-Cyrl-RS"/>
        </w:rPr>
        <w:t xml:space="preserve">Основна улога здравственог система једне државе је да омогући адекватну здравствену заштиту својим становницима, побољшањем квалитета њиховог лечења и продужењем њиховог живота. Јапан и Србија, иако социоекономски и географски удаљене државе имају доста сличности у погледу законске регулације здравствене заштите својих становника. За </w:t>
      </w:r>
      <w:r w:rsidRPr="0040449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разлику од Јапана, правна легислативе Србије је сиромашна у области медицинског права, посебно по питању несавесног лечења пацијената односно стручне “лекарске” грешке. Ово питање је изузетно актуелно и из угла правника, и лекара али и самих пацијената. У Јапану је у току последње деценије спроведена  опсежна реформа у овој области, након низа инцидената и смрти пацијената након несавесног лечења, а та</w:t>
      </w:r>
      <w:r>
        <w:rPr>
          <w:rFonts w:ascii="Times New Roman" w:hAnsi="Times New Roman" w:cs="Times New Roman"/>
          <w:sz w:val="24"/>
          <w:szCs w:val="24"/>
          <w:lang w:val="sr-Cyrl-RS"/>
        </w:rPr>
        <w:t>ква реформа Србију тек очекује. Уколико би био донесен, з</w:t>
      </w:r>
      <w:r w:rsidR="0021446F" w:rsidRPr="00C01433">
        <w:rPr>
          <w:rFonts w:ascii="Times New Roman" w:hAnsi="Times New Roman" w:cs="Times New Roman"/>
          <w:sz w:val="24"/>
          <w:szCs w:val="24"/>
          <w:lang w:val="sr-Cyrl-RS"/>
        </w:rPr>
        <w:t xml:space="preserve">акон </w:t>
      </w:r>
      <w:r w:rsidR="00CF0835">
        <w:rPr>
          <w:rFonts w:ascii="Times New Roman" w:hAnsi="Times New Roman" w:cs="Times New Roman"/>
          <w:sz w:val="24"/>
          <w:szCs w:val="24"/>
          <w:lang w:val="sr-Cyrl-RS"/>
        </w:rPr>
        <w:t xml:space="preserve">о лекарској делатности </w:t>
      </w:r>
      <w:r w:rsidR="0021446F">
        <w:rPr>
          <w:rFonts w:ascii="Times New Roman" w:hAnsi="Times New Roman" w:cs="Times New Roman"/>
          <w:sz w:val="24"/>
          <w:szCs w:val="24"/>
          <w:lang w:val="sr-Cyrl-RS"/>
        </w:rPr>
        <w:t xml:space="preserve">би </w:t>
      </w:r>
      <w:r w:rsidR="0021446F" w:rsidRPr="00C01433">
        <w:rPr>
          <w:rFonts w:ascii="Times New Roman" w:hAnsi="Times New Roman" w:cs="Times New Roman"/>
          <w:sz w:val="24"/>
          <w:szCs w:val="24"/>
          <w:lang w:val="sr-Cyrl-RS"/>
        </w:rPr>
        <w:t>унапредио здравствени систем и вратио веру и л</w:t>
      </w:r>
      <w:r w:rsidR="0021446F">
        <w:rPr>
          <w:rFonts w:ascii="Times New Roman" w:hAnsi="Times New Roman" w:cs="Times New Roman"/>
          <w:sz w:val="24"/>
          <w:szCs w:val="24"/>
          <w:lang w:val="sr-Cyrl-RS"/>
        </w:rPr>
        <w:t>екарима али и пацијентима</w:t>
      </w:r>
      <w:r w:rsidR="00CF0835">
        <w:rPr>
          <w:rFonts w:ascii="Times New Roman" w:hAnsi="Times New Roman" w:cs="Times New Roman"/>
          <w:sz w:val="24"/>
          <w:szCs w:val="24"/>
          <w:lang w:val="sr-Cyrl-RS"/>
        </w:rPr>
        <w:t xml:space="preserve"> у Србији</w:t>
      </w:r>
      <w:r w:rsidR="0021446F" w:rsidRPr="00C01433">
        <w:rPr>
          <w:rFonts w:ascii="Times New Roman" w:hAnsi="Times New Roman" w:cs="Times New Roman"/>
          <w:sz w:val="24"/>
          <w:szCs w:val="24"/>
          <w:lang w:val="sr-Cyrl-RS"/>
        </w:rPr>
        <w:t xml:space="preserve">. Осим тога, имао би и позитиван финансијски ефекат. </w:t>
      </w:r>
      <w:r w:rsidR="0021446F">
        <w:rPr>
          <w:rFonts w:ascii="Times New Roman" w:hAnsi="Times New Roman" w:cs="Times New Roman"/>
          <w:sz w:val="24"/>
          <w:szCs w:val="24"/>
          <w:lang w:val="sr-Cyrl-RS"/>
        </w:rPr>
        <w:t>Све ово би било од изузетног значаја за здравствени систем Републике Србије који је и попут много развијенијих система у кризи коју одликује висока просечна старост запослених, одлазак великог броја младих лекара на рад у иностранство и необнављање специјалистичког и субспецијалистичког кадра.</w:t>
      </w:r>
      <w:r w:rsidR="0021446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347614" w:rsidRDefault="00347614" w:rsidP="0040449F">
      <w:pPr>
        <w:spacing w:line="360" w:lineRule="auto"/>
        <w:ind w:left="65" w:firstLine="432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47614" w:rsidRPr="00241110" w:rsidRDefault="00347614" w:rsidP="00241110">
      <w:pPr>
        <w:spacing w:line="360" w:lineRule="auto"/>
        <w:ind w:left="65" w:firstLine="432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41110">
        <w:rPr>
          <w:rFonts w:ascii="Times New Roman" w:hAnsi="Times New Roman" w:cs="Times New Roman"/>
          <w:b/>
          <w:sz w:val="24"/>
          <w:szCs w:val="24"/>
          <w:lang w:val="sr-Cyrl-RS"/>
        </w:rPr>
        <w:t>Захвалница</w:t>
      </w:r>
    </w:p>
    <w:p w:rsidR="00347614" w:rsidRDefault="00347614" w:rsidP="0040449F">
      <w:pPr>
        <w:spacing w:line="360" w:lineRule="auto"/>
        <w:ind w:left="65"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7614" w:rsidRPr="00241110" w:rsidRDefault="00347614" w:rsidP="0040449F">
      <w:pPr>
        <w:spacing w:line="360" w:lineRule="auto"/>
        <w:ind w:left="65"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Овај рад је подржан </w:t>
      </w:r>
      <w:r w:rsidR="00C85B75">
        <w:rPr>
          <w:rFonts w:ascii="Times New Roman" w:hAnsi="Times New Roman" w:cs="Times New Roman"/>
          <w:sz w:val="24"/>
          <w:szCs w:val="24"/>
          <w:lang w:val="sr-Cyrl-RS"/>
        </w:rPr>
        <w:t xml:space="preserve">САКУРА наградом коју додељују Амбасада Јапана у Републици Србији у сарадњи са </w:t>
      </w:r>
      <w:r w:rsidR="00241110">
        <w:rPr>
          <w:rFonts w:ascii="Times New Roman" w:hAnsi="Times New Roman" w:cs="Times New Roman"/>
          <w:sz w:val="24"/>
          <w:szCs w:val="24"/>
          <w:lang w:val="sr-Cyrl-RS"/>
        </w:rPr>
        <w:t>компанијом</w:t>
      </w:r>
      <w:r w:rsidR="00241110">
        <w:rPr>
          <w:rFonts w:ascii="Times New Roman" w:hAnsi="Times New Roman" w:cs="Times New Roman"/>
          <w:sz w:val="24"/>
          <w:szCs w:val="24"/>
          <w:lang w:val="sr-Latn-RS"/>
        </w:rPr>
        <w:t xml:space="preserve"> Japan Tobbaco International, </w:t>
      </w:r>
      <w:r w:rsidR="00241110">
        <w:rPr>
          <w:rFonts w:ascii="Times New Roman" w:hAnsi="Times New Roman" w:cs="Times New Roman"/>
          <w:sz w:val="24"/>
          <w:szCs w:val="24"/>
          <w:lang w:val="sr-Cyrl-RS"/>
        </w:rPr>
        <w:t>са седиштем у Сенти. Без њихове помоћи и подршке, реализација овог рада би била немогућа.</w:t>
      </w:r>
    </w:p>
    <w:p w:rsidR="003463F1" w:rsidRDefault="003463F1" w:rsidP="0056748E">
      <w:pPr>
        <w:spacing w:line="360" w:lineRule="auto"/>
        <w:ind w:left="65"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63F1" w:rsidRDefault="003463F1" w:rsidP="0056748E">
      <w:pPr>
        <w:spacing w:line="360" w:lineRule="auto"/>
        <w:ind w:left="65"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63F1" w:rsidRDefault="003463F1" w:rsidP="0056748E">
      <w:pPr>
        <w:spacing w:line="360" w:lineRule="auto"/>
        <w:ind w:left="65"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63F1" w:rsidRDefault="003463F1" w:rsidP="0056748E">
      <w:pPr>
        <w:spacing w:line="360" w:lineRule="auto"/>
        <w:ind w:left="65"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63F1" w:rsidRDefault="003463F1" w:rsidP="0056748E">
      <w:pPr>
        <w:spacing w:line="360" w:lineRule="auto"/>
        <w:ind w:left="65"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63F1" w:rsidRDefault="003463F1" w:rsidP="0056748E">
      <w:pPr>
        <w:spacing w:line="360" w:lineRule="auto"/>
        <w:ind w:left="65"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0C5C" w:rsidRDefault="00480C5C" w:rsidP="0056748E">
      <w:pPr>
        <w:spacing w:line="360" w:lineRule="auto"/>
        <w:ind w:left="65"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0C5C" w:rsidRPr="00C01433" w:rsidRDefault="00480C5C" w:rsidP="0056748E">
      <w:pPr>
        <w:spacing w:line="360" w:lineRule="auto"/>
        <w:ind w:left="65" w:firstLine="4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5B62" w:rsidRPr="00D50316" w:rsidRDefault="00936692" w:rsidP="00D50316">
      <w:pPr>
        <w:pStyle w:val="Heading1"/>
        <w:ind w:firstLine="432"/>
        <w:jc w:val="center"/>
        <w:rPr>
          <w:rFonts w:ascii="Times New Roman" w:hAnsi="Times New Roman" w:cs="Times New Roman"/>
          <w:b/>
          <w:color w:val="auto"/>
          <w:lang w:val="sr-Cyrl-RS"/>
        </w:rPr>
      </w:pPr>
      <w:r w:rsidRPr="00D95B62">
        <w:rPr>
          <w:rFonts w:ascii="Times New Roman" w:hAnsi="Times New Roman" w:cs="Times New Roman"/>
          <w:b/>
          <w:color w:val="auto"/>
          <w:lang w:val="sr-Cyrl-RS"/>
        </w:rPr>
        <w:lastRenderedPageBreak/>
        <w:t>Литература</w:t>
      </w:r>
    </w:p>
    <w:p w:rsidR="003463F1" w:rsidRDefault="003463F1" w:rsidP="003463F1">
      <w:pPr>
        <w:rPr>
          <w:lang w:val="sr-Cyrl-RS"/>
        </w:rPr>
      </w:pPr>
    </w:p>
    <w:p w:rsidR="003463F1" w:rsidRPr="00E02427" w:rsidRDefault="00FD5224" w:rsidP="00E0242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2427">
        <w:rPr>
          <w:rFonts w:ascii="Times New Roman" w:hAnsi="Times New Roman" w:cs="Times New Roman"/>
          <w:sz w:val="24"/>
          <w:szCs w:val="24"/>
          <w:lang w:val="sr-Cyrl-RS"/>
        </w:rPr>
        <w:t>Stedman's medical dictionary.</w:t>
      </w:r>
      <w:r w:rsidRPr="00E0242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E02427">
        <w:rPr>
          <w:rFonts w:ascii="Times New Roman" w:hAnsi="Times New Roman" w:cs="Times New Roman"/>
          <w:sz w:val="24"/>
          <w:szCs w:val="24"/>
          <w:lang w:val="sr-Cyrl-RS"/>
        </w:rPr>
        <w:t>Stedman, Thomas Lathrop, 1853-1938. 27th ed. Philadelphia : Lippincott Williams &amp;</w:t>
      </w:r>
      <w:r w:rsidRPr="00E0242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E02427">
        <w:rPr>
          <w:rFonts w:ascii="Times New Roman" w:hAnsi="Times New Roman" w:cs="Times New Roman"/>
          <w:sz w:val="24"/>
          <w:szCs w:val="24"/>
          <w:lang w:val="sr-Cyrl-RS"/>
        </w:rPr>
        <w:t>Wilkins, c2000.</w:t>
      </w:r>
    </w:p>
    <w:p w:rsidR="00FD5224" w:rsidRPr="00E02427" w:rsidRDefault="00133B54" w:rsidP="00E0242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2427">
        <w:rPr>
          <w:rFonts w:ascii="Times New Roman" w:hAnsi="Times New Roman" w:cs="Times New Roman"/>
          <w:sz w:val="24"/>
          <w:szCs w:val="24"/>
          <w:lang w:val="sr-Cyrl-RS"/>
        </w:rPr>
        <w:t>A.C. Guyton &amp; J.E. Hall. Medical physiology, tenth edition. W.B. Saunder company 2000; Phyladelphia, Pensilvania, USA. Prevod: Savremena administracija 2003; Beograd</w:t>
      </w:r>
      <w:r w:rsidR="00586E36" w:rsidRPr="00E02427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586E36" w:rsidRPr="00E02427" w:rsidRDefault="00586E36" w:rsidP="00E0242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2427">
        <w:rPr>
          <w:rFonts w:ascii="Times New Roman" w:hAnsi="Times New Roman" w:cs="Times New Roman"/>
          <w:sz w:val="24"/>
          <w:szCs w:val="24"/>
          <w:lang w:val="sr-Cyrl-RS"/>
        </w:rPr>
        <w:t>World Health Organization. WHO definition of Health, Preamble to the Constitution of the World Health Organization as adopted by the International Health Conference, New York, 19–22 June 1946; signed on 22 July 1946 by the representatives of 61 States (Official Records of the World Health Organization, no. 2, p. 100) and entered into force on 7 April 1948. In Grad, Frank P. (2002). "The Preamble of the Constitution of the World Health Organization". Bulletin of the World Health Organization. 80 (12): 982.</w:t>
      </w:r>
    </w:p>
    <w:p w:rsidR="00207D83" w:rsidRDefault="00207D83" w:rsidP="00E0242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2427">
        <w:rPr>
          <w:rFonts w:ascii="Times New Roman" w:hAnsi="Times New Roman" w:cs="Times New Roman"/>
          <w:sz w:val="24"/>
          <w:szCs w:val="24"/>
          <w:lang w:val="sr-Cyrl-RS"/>
        </w:rPr>
        <w:t>Закон о здравственој заштити, Сл. гласник РС, 107/2005, 72/2009 - др. закон, 88/2010, 99/2010, 57/2</w:t>
      </w:r>
      <w:r w:rsidR="00500AFE">
        <w:rPr>
          <w:rFonts w:ascii="Times New Roman" w:hAnsi="Times New Roman" w:cs="Times New Roman"/>
          <w:sz w:val="24"/>
          <w:szCs w:val="24"/>
          <w:lang w:val="sr-Cyrl-RS"/>
        </w:rPr>
        <w:t>011, 119/2012, 45/2013 – др.закон, 93/2014, 96/2015 и</w:t>
      </w:r>
      <w:r w:rsidRPr="00E02427">
        <w:rPr>
          <w:rFonts w:ascii="Times New Roman" w:hAnsi="Times New Roman" w:cs="Times New Roman"/>
          <w:sz w:val="24"/>
          <w:szCs w:val="24"/>
          <w:lang w:val="sr-Cyrl-RS"/>
        </w:rPr>
        <w:t xml:space="preserve"> 106/2015.</w:t>
      </w:r>
    </w:p>
    <w:p w:rsidR="003F6E15" w:rsidRDefault="003F6E15" w:rsidP="003F6E1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6E15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3F6E15">
        <w:rPr>
          <w:rFonts w:ascii="Times New Roman" w:hAnsi="Times New Roman" w:cs="Times New Roman"/>
          <w:sz w:val="24"/>
          <w:szCs w:val="24"/>
          <w:lang w:val="sr-Cyrl-RS"/>
        </w:rPr>
        <w:t>акон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здравственом осигурању, </w:t>
      </w:r>
      <w:r w:rsidRPr="003F6E15">
        <w:rPr>
          <w:rFonts w:ascii="Times New Roman" w:hAnsi="Times New Roman" w:cs="Times New Roman"/>
          <w:sz w:val="24"/>
          <w:szCs w:val="24"/>
          <w:lang w:val="sr-Cyrl-RS"/>
        </w:rPr>
        <w:t>Сл. гласник РС", бр. 107/2005, 109/2005 - испр., 57/2011, 110/2012 - одлука УС, 119/2012, 99/2014, 123/2014, 126/2014 - одлука УС,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106/2015 и 10/2016 - др. закон.</w:t>
      </w:r>
    </w:p>
    <w:p w:rsidR="00AA6816" w:rsidRDefault="00AA6816" w:rsidP="00AA681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Japan's Economy: Free at last. The Economist. </w:t>
      </w:r>
      <w:r w:rsidRPr="00AA6816">
        <w:rPr>
          <w:rFonts w:ascii="Times New Roman" w:hAnsi="Times New Roman" w:cs="Times New Roman"/>
          <w:sz w:val="24"/>
          <w:szCs w:val="24"/>
          <w:lang w:val="sr-Cyrl-RS"/>
        </w:rPr>
        <w:t xml:space="preserve">2006. </w:t>
      </w:r>
    </w:p>
    <w:p w:rsidR="00992D75" w:rsidRPr="003B7760" w:rsidRDefault="00992D75" w:rsidP="003B776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2D75">
        <w:rPr>
          <w:rFonts w:ascii="Times New Roman" w:hAnsi="Times New Roman" w:cs="Times New Roman"/>
          <w:sz w:val="24"/>
          <w:szCs w:val="24"/>
          <w:lang w:val="sr-Cyrl-RS"/>
        </w:rPr>
        <w:t>Chhor, H et al. The Challenge of Funding Japan’s Future Health Care needs. McKinsey Global Institute</w:t>
      </w:r>
      <w:r w:rsidR="003B776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B7760">
        <w:rPr>
          <w:rFonts w:ascii="Times New Roman" w:hAnsi="Times New Roman" w:cs="Times New Roman"/>
          <w:sz w:val="24"/>
          <w:szCs w:val="24"/>
          <w:lang w:val="sr-Cyrl-RS"/>
        </w:rPr>
        <w:t>Report. Tokyo, McKinsey &amp; Company, 2008.</w:t>
      </w:r>
    </w:p>
    <w:p w:rsidR="00992D75" w:rsidRPr="003B7760" w:rsidRDefault="00992D75" w:rsidP="003B776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2D75">
        <w:rPr>
          <w:rFonts w:ascii="Times New Roman" w:hAnsi="Times New Roman" w:cs="Times New Roman"/>
          <w:sz w:val="24"/>
          <w:szCs w:val="24"/>
          <w:lang w:val="sr-Cyrl-RS"/>
        </w:rPr>
        <w:t>Ikegami, N et al. Japanese Universal Health Coverage: Evolution, Achievements, and Challenges. Lancet,</w:t>
      </w:r>
      <w:r w:rsidR="003B776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B7760">
        <w:rPr>
          <w:rFonts w:ascii="Times New Roman" w:hAnsi="Times New Roman" w:cs="Times New Roman"/>
          <w:sz w:val="24"/>
          <w:szCs w:val="24"/>
          <w:lang w:val="sr-Cyrl-RS"/>
        </w:rPr>
        <w:t>2011, 378(9796):1106-15.</w:t>
      </w:r>
    </w:p>
    <w:p w:rsidR="00992D75" w:rsidRDefault="00992D75" w:rsidP="00992D7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2D75">
        <w:rPr>
          <w:rFonts w:ascii="Times New Roman" w:hAnsi="Times New Roman" w:cs="Times New Roman"/>
          <w:sz w:val="24"/>
          <w:szCs w:val="24"/>
          <w:lang w:val="sr-Cyrl-RS"/>
        </w:rPr>
        <w:t xml:space="preserve">Japan Council for Quality Healthcare. JCQHC, 2011. </w:t>
      </w:r>
      <w:hyperlink r:id="rId8" w:history="1">
        <w:r w:rsidR="00DE46D7" w:rsidRPr="00A2170B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http://jcqhc.or.jp/pdf/top/english.pdf</w:t>
        </w:r>
      </w:hyperlink>
    </w:p>
    <w:p w:rsidR="00DE46D7" w:rsidRPr="00992D75" w:rsidRDefault="00DE46D7" w:rsidP="00DE46D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46D7">
        <w:rPr>
          <w:rFonts w:ascii="Times New Roman" w:hAnsi="Times New Roman" w:cs="Times New Roman"/>
          <w:sz w:val="24"/>
          <w:szCs w:val="24"/>
          <w:lang w:val="sr-Cyrl-RS"/>
        </w:rPr>
        <w:t>Ministry of Health, Labour and Welfare, Japan. Overview of Medical Service Regime in Japan. MHLW, 2010.</w:t>
      </w:r>
    </w:p>
    <w:p w:rsidR="00992D75" w:rsidRPr="003B7760" w:rsidRDefault="00992D75" w:rsidP="003B776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2D75">
        <w:rPr>
          <w:rFonts w:ascii="Times New Roman" w:hAnsi="Times New Roman" w:cs="Times New Roman"/>
          <w:sz w:val="24"/>
          <w:szCs w:val="24"/>
          <w:lang w:val="sr-Cyrl-RS"/>
        </w:rPr>
        <w:t>Kadonage S, Kanzler L, and Yokoyama Y. Addressing Japan’s Health Care Cost Challenge. The McKinsey</w:t>
      </w:r>
      <w:r w:rsidR="003B776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B7760">
        <w:rPr>
          <w:rFonts w:ascii="Times New Roman" w:hAnsi="Times New Roman" w:cs="Times New Roman"/>
          <w:sz w:val="24"/>
          <w:szCs w:val="24"/>
          <w:lang w:val="sr-Cyrl-RS"/>
        </w:rPr>
        <w:t>Quarterly. Tokyo, McKinsey &amp; Company, 2008.</w:t>
      </w:r>
    </w:p>
    <w:p w:rsidR="003B1CFD" w:rsidRDefault="00992D75" w:rsidP="003B776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2D75">
        <w:rPr>
          <w:rFonts w:ascii="Times New Roman" w:hAnsi="Times New Roman" w:cs="Times New Roman"/>
          <w:sz w:val="24"/>
          <w:szCs w:val="24"/>
          <w:lang w:val="sr-Cyrl-RS"/>
        </w:rPr>
        <w:t>Tuatara, K and Okamoto, E. Japan: Health System Review. In: Allin, S and Matsu, R. eds. Health systems in</w:t>
      </w:r>
      <w:r w:rsidR="003B776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B7760">
        <w:rPr>
          <w:rFonts w:ascii="Times New Roman" w:hAnsi="Times New Roman" w:cs="Times New Roman"/>
          <w:sz w:val="24"/>
          <w:szCs w:val="24"/>
          <w:lang w:val="sr-Cyrl-RS"/>
        </w:rPr>
        <w:t>Transition, 2009, Vol. 11 No. 5.</w:t>
      </w:r>
    </w:p>
    <w:p w:rsidR="008A0A83" w:rsidRDefault="002C0423" w:rsidP="008A0A8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0423">
        <w:rPr>
          <w:rFonts w:ascii="Times New Roman" w:hAnsi="Times New Roman" w:cs="Times New Roman"/>
          <w:sz w:val="24"/>
          <w:szCs w:val="24"/>
          <w:lang w:val="sr-Cyrl-RS"/>
        </w:rPr>
        <w:t>Toyabe SI, Kouhei A. Referral from Secondary Care and to Aftercare in a Tertiary Care University Hospital</w:t>
      </w:r>
      <w:r w:rsidR="00157DC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57DC6">
        <w:rPr>
          <w:rFonts w:ascii="Times New Roman" w:hAnsi="Times New Roman" w:cs="Times New Roman"/>
          <w:sz w:val="24"/>
          <w:szCs w:val="24"/>
          <w:lang w:val="sr-Cyrl-RS"/>
        </w:rPr>
        <w:t>in Japan. BMC Health Services Research, 2006, 6:11.</w:t>
      </w:r>
    </w:p>
    <w:p w:rsidR="008A0A83" w:rsidRDefault="00373486" w:rsidP="008A0A8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0A8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Bal SB. An Introduction to Medical Malpractice in the United States. Clin Orthop Relat Res 2009; 467(2): 339</w:t>
      </w:r>
      <w:r w:rsidR="00050294" w:rsidRPr="008A0A83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8A0A83">
        <w:rPr>
          <w:rFonts w:ascii="Times New Roman" w:hAnsi="Times New Roman" w:cs="Times New Roman"/>
          <w:sz w:val="24"/>
          <w:szCs w:val="24"/>
          <w:lang w:val="sr-Cyrl-RS"/>
        </w:rPr>
        <w:t>47.</w:t>
      </w:r>
    </w:p>
    <w:p w:rsidR="008A0A83" w:rsidRDefault="0092004C" w:rsidP="008A0A8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0A83">
        <w:rPr>
          <w:rFonts w:ascii="Times New Roman" w:hAnsi="Times New Roman" w:cs="Times New Roman"/>
          <w:sz w:val="24"/>
          <w:szCs w:val="24"/>
          <w:lang w:val="sr-Cyrl-RS"/>
        </w:rPr>
        <w:t>Virchow R. Gesammelte Abhandlungen aus dem Gebiete der öffentlichen Medizin und der Seuchenlehre. Berlin: Nabu Press; 1879.</w:t>
      </w:r>
    </w:p>
    <w:p w:rsidR="008A0A83" w:rsidRDefault="003A7EC4" w:rsidP="008A0A8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0A83">
        <w:rPr>
          <w:rFonts w:ascii="Times New Roman" w:hAnsi="Times New Roman" w:cs="Times New Roman"/>
          <w:sz w:val="24"/>
          <w:szCs w:val="24"/>
          <w:lang w:val="sr-Cyrl-RS"/>
        </w:rPr>
        <w:t>Ћирић Ј. Кривично дело несавесног лечења болесника Зборник бр 1, п:11-109.</w:t>
      </w:r>
    </w:p>
    <w:p w:rsidR="008A0A83" w:rsidRDefault="003A7EC4" w:rsidP="008A0A8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0A83">
        <w:rPr>
          <w:rFonts w:ascii="Times New Roman" w:hAnsi="Times New Roman" w:cs="Times New Roman"/>
          <w:sz w:val="24"/>
          <w:szCs w:val="24"/>
          <w:lang w:val="sr-Cyrl-RS"/>
        </w:rPr>
        <w:t>Ћирић Ј Надрилекарство Правни Информатор, Септембар 2006, п:66-71.</w:t>
      </w:r>
    </w:p>
    <w:p w:rsidR="008A0A83" w:rsidRDefault="003A7EC4" w:rsidP="008A0A8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0A83">
        <w:rPr>
          <w:rFonts w:ascii="Times New Roman" w:hAnsi="Times New Roman" w:cs="Times New Roman"/>
          <w:sz w:val="24"/>
          <w:szCs w:val="24"/>
          <w:lang w:val="sr-Cyrl-RS"/>
        </w:rPr>
        <w:t>Радишић Ј Медицинско право. Правни факултетет Универзитета Унион у Београду, Издавачко предузеће „Номос” Београд, Београд, 2008.</w:t>
      </w:r>
    </w:p>
    <w:p w:rsidR="008A0A83" w:rsidRDefault="003A7EC4" w:rsidP="008A0A8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0A83">
        <w:rPr>
          <w:rFonts w:ascii="Times New Roman" w:hAnsi="Times New Roman" w:cs="Times New Roman"/>
          <w:sz w:val="24"/>
          <w:szCs w:val="24"/>
          <w:lang w:val="sr-Cyrl-RS"/>
        </w:rPr>
        <w:t>Обрад Станојевић, Римско право, Службени лист СЦГ, Београд 2003.</w:t>
      </w:r>
    </w:p>
    <w:p w:rsidR="008A0A83" w:rsidRDefault="003A7EC4" w:rsidP="008A0A8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0A83">
        <w:rPr>
          <w:rFonts w:ascii="Times New Roman" w:hAnsi="Times New Roman" w:cs="Times New Roman"/>
          <w:sz w:val="24"/>
          <w:szCs w:val="24"/>
          <w:lang w:val="sr-Cyrl-RS"/>
        </w:rPr>
        <w:t>Закон о раду, Сл. гласник РС, бр. 24/2005, 61/2005, 54/2009, 32/2013, 75/2014 и 13/2017 - одлука УС.</w:t>
      </w:r>
    </w:p>
    <w:p w:rsidR="008A0A83" w:rsidRDefault="003A7EC4" w:rsidP="008A0A8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0A83">
        <w:rPr>
          <w:rFonts w:ascii="Times New Roman" w:hAnsi="Times New Roman" w:cs="Times New Roman"/>
          <w:sz w:val="24"/>
          <w:szCs w:val="24"/>
          <w:lang w:val="sr-Cyrl-RS"/>
        </w:rPr>
        <w:t>Статут Лекарске коморе Србије, Сл. гласник РС, бр.111/2006, 68/2008, 14/2010 и 43/2011.</w:t>
      </w:r>
    </w:p>
    <w:p w:rsidR="008A0A83" w:rsidRDefault="003A7EC4" w:rsidP="008A0A8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0A83">
        <w:rPr>
          <w:rFonts w:ascii="Times New Roman" w:hAnsi="Times New Roman" w:cs="Times New Roman"/>
          <w:sz w:val="24"/>
          <w:szCs w:val="24"/>
          <w:lang w:val="sr-Cyrl-RS"/>
        </w:rPr>
        <w:t>Закон о коморама здравствених радника, Сл. гласник РС, бр. 107/2005 и 99/2010.</w:t>
      </w:r>
    </w:p>
    <w:p w:rsidR="008A0A83" w:rsidRDefault="003A7EC4" w:rsidP="008A0A8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0A83">
        <w:rPr>
          <w:rFonts w:ascii="Times New Roman" w:hAnsi="Times New Roman" w:cs="Times New Roman"/>
          <w:sz w:val="24"/>
          <w:szCs w:val="24"/>
          <w:lang w:val="sr-Cyrl-RS"/>
        </w:rPr>
        <w:t>Закон о облигационим односима, Сл. лист СФРЈ", бр. 29/78, 39/85, 45/89 - одлука УСЈ и 57/89, "Сл. лист СРЈ", бр. 31/93 и "Сл. лист СЦГ", бр. 1/2003 - Уставна повеља)</w:t>
      </w:r>
    </w:p>
    <w:p w:rsidR="008A0A83" w:rsidRDefault="003A7EC4" w:rsidP="008A0A8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0A83">
        <w:rPr>
          <w:rFonts w:ascii="Times New Roman" w:hAnsi="Times New Roman" w:cs="Times New Roman"/>
          <w:sz w:val="24"/>
          <w:szCs w:val="24"/>
          <w:lang w:val="sr-Cyrl-RS"/>
        </w:rPr>
        <w:t>Сјеничић М Пацијент као оштећени у грађанском праву И његова сукривица Институт друштвених наука Београд 2013</w:t>
      </w:r>
    </w:p>
    <w:p w:rsidR="008A0A83" w:rsidRDefault="003A7EC4" w:rsidP="008A0A8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0A83">
        <w:rPr>
          <w:rFonts w:ascii="Times New Roman" w:hAnsi="Times New Roman" w:cs="Times New Roman"/>
          <w:sz w:val="24"/>
          <w:szCs w:val="24"/>
          <w:lang w:val="sr-Cyrl-RS"/>
        </w:rPr>
        <w:t>Симић Ј Грађанска одбоворност због лекраске грешке -доктоска дисертација Правни факултет Универзитета Унион у Београду Београд, јун 2011.</w:t>
      </w:r>
    </w:p>
    <w:p w:rsidR="008A0A83" w:rsidRDefault="003A7EC4" w:rsidP="008A0A8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0A83">
        <w:rPr>
          <w:rFonts w:ascii="Times New Roman" w:hAnsi="Times New Roman" w:cs="Times New Roman"/>
          <w:sz w:val="24"/>
          <w:szCs w:val="24"/>
          <w:lang w:val="sr-Cyrl-RS"/>
        </w:rPr>
        <w:t>Радишић Ј Одговорност лекара и здравствених установа због штете изазване употребом медицинских справа Правни информатор 2002.</w:t>
      </w:r>
    </w:p>
    <w:p w:rsidR="003A7EC4" w:rsidRDefault="003A7EC4" w:rsidP="008A0A8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0A83">
        <w:rPr>
          <w:rFonts w:ascii="Times New Roman" w:hAnsi="Times New Roman" w:cs="Times New Roman"/>
          <w:sz w:val="24"/>
          <w:szCs w:val="24"/>
          <w:lang w:val="sr-Cyrl-RS"/>
        </w:rPr>
        <w:t>Кривични законик, Сл. гласник РС, бр. 85/2005, 88/2005 - испр., 107/2005 - испр., 72/2009 и 111/2009.</w:t>
      </w:r>
    </w:p>
    <w:p w:rsidR="00E959EF" w:rsidRDefault="00E959EF" w:rsidP="00E959E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59EF">
        <w:rPr>
          <w:rFonts w:ascii="Times New Roman" w:hAnsi="Times New Roman" w:cs="Times New Roman"/>
          <w:sz w:val="24"/>
          <w:szCs w:val="24"/>
          <w:lang w:val="sr-Cyrl-RS"/>
        </w:rPr>
        <w:t>Feldman EA. Suing doctors in 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pan: structure, culture, and the </w:t>
      </w:r>
      <w:r w:rsidRPr="00E959EF">
        <w:rPr>
          <w:rFonts w:ascii="Times New Roman" w:hAnsi="Times New Roman" w:cs="Times New Roman"/>
          <w:sz w:val="24"/>
          <w:szCs w:val="24"/>
          <w:lang w:val="sr-Cyrl-RS"/>
        </w:rPr>
        <w:t>rise of malpractice litigation. In: McCann M, Engel D, eds. Fault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bookmarkStart w:id="0" w:name="_GoBack"/>
      <w:r w:rsidRPr="00E959EF">
        <w:rPr>
          <w:rFonts w:ascii="Times New Roman" w:hAnsi="Times New Roman" w:cs="Times New Roman"/>
          <w:sz w:val="24"/>
          <w:szCs w:val="24"/>
          <w:lang w:val="sr-Cyrl-RS"/>
        </w:rPr>
        <w:t>Lines</w:t>
      </w:r>
      <w:bookmarkEnd w:id="0"/>
      <w:r w:rsidRPr="00E959EF">
        <w:rPr>
          <w:rFonts w:ascii="Times New Roman" w:hAnsi="Times New Roman" w:cs="Times New Roman"/>
          <w:sz w:val="24"/>
          <w:szCs w:val="24"/>
          <w:lang w:val="sr-Cyrl-RS"/>
        </w:rPr>
        <w:t xml:space="preserve">: Tort Law as Cultural </w:t>
      </w:r>
      <w:r>
        <w:rPr>
          <w:rFonts w:ascii="Times New Roman" w:hAnsi="Times New Roman" w:cs="Times New Roman"/>
          <w:sz w:val="24"/>
          <w:szCs w:val="24"/>
          <w:lang w:val="sr-Cyrl-RS"/>
        </w:rPr>
        <w:t>Practice. Stanford, CA: Stanford University Press. 2009</w:t>
      </w:r>
      <w:r w:rsidRPr="00E959E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90203" w:rsidRDefault="00D90203" w:rsidP="00D9020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0203">
        <w:rPr>
          <w:rFonts w:ascii="Times New Roman" w:hAnsi="Times New Roman" w:cs="Times New Roman"/>
          <w:sz w:val="24"/>
          <w:szCs w:val="24"/>
          <w:lang w:val="sr-Cyrl-RS"/>
        </w:rPr>
        <w:t>Nakajima K, Keyes C, Kuroyanagi T, Tatara K. Medical malpractice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90203">
        <w:rPr>
          <w:rFonts w:ascii="Times New Roman" w:hAnsi="Times New Roman" w:cs="Times New Roman"/>
          <w:sz w:val="24"/>
          <w:szCs w:val="24"/>
          <w:lang w:val="sr-Cyrl-RS"/>
        </w:rPr>
        <w:t>and legal resolution systems in Japan. JAMA.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90203">
        <w:rPr>
          <w:rFonts w:ascii="Times New Roman" w:hAnsi="Times New Roman" w:cs="Times New Roman"/>
          <w:sz w:val="24"/>
          <w:szCs w:val="24"/>
          <w:lang w:val="sr-Cyrl-RS"/>
        </w:rPr>
        <w:t>2001;285:1632–1640.</w:t>
      </w:r>
    </w:p>
    <w:p w:rsidR="00C56B78" w:rsidRPr="00AE0740" w:rsidRDefault="00204F20" w:rsidP="003A7EC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Leflar R. </w:t>
      </w:r>
      <w:r w:rsidRPr="00204F20">
        <w:rPr>
          <w:rFonts w:ascii="Times New Roman" w:hAnsi="Times New Roman" w:cs="Times New Roman"/>
          <w:sz w:val="24"/>
          <w:szCs w:val="24"/>
          <w:lang w:val="sr-Latn-RS"/>
        </w:rPr>
        <w:t>The Regulation of Medical Malpractice in Japan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Clin Orthop Relat Res. 2009; </w:t>
      </w:r>
      <w:r w:rsidRPr="00204F20">
        <w:rPr>
          <w:rFonts w:ascii="Times New Roman" w:hAnsi="Times New Roman" w:cs="Times New Roman"/>
          <w:sz w:val="24"/>
          <w:szCs w:val="24"/>
          <w:lang w:val="sr-Latn-RS"/>
        </w:rPr>
        <w:t>467:443–449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8E161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sectPr w:rsidR="00C56B78" w:rsidRPr="00AE0740" w:rsidSect="00883BB6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D14" w:rsidRDefault="00357D14" w:rsidP="00883BB6">
      <w:pPr>
        <w:spacing w:after="0" w:line="240" w:lineRule="auto"/>
      </w:pPr>
      <w:r>
        <w:separator/>
      </w:r>
    </w:p>
  </w:endnote>
  <w:endnote w:type="continuationSeparator" w:id="0">
    <w:p w:rsidR="00357D14" w:rsidRDefault="00357D14" w:rsidP="0088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5941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3BB6" w:rsidRDefault="00883B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61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83BB6" w:rsidRDefault="00883B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D14" w:rsidRDefault="00357D14" w:rsidP="00883BB6">
      <w:pPr>
        <w:spacing w:after="0" w:line="240" w:lineRule="auto"/>
      </w:pPr>
      <w:r>
        <w:separator/>
      </w:r>
    </w:p>
  </w:footnote>
  <w:footnote w:type="continuationSeparator" w:id="0">
    <w:p w:rsidR="00357D14" w:rsidRDefault="00357D14" w:rsidP="00883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F28ED"/>
    <w:multiLevelType w:val="hybridMultilevel"/>
    <w:tmpl w:val="69FA2C58"/>
    <w:lvl w:ilvl="0" w:tplc="5D80840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A24376C"/>
    <w:multiLevelType w:val="hybridMultilevel"/>
    <w:tmpl w:val="CC5EE45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44072"/>
    <w:multiLevelType w:val="hybridMultilevel"/>
    <w:tmpl w:val="27065336"/>
    <w:lvl w:ilvl="0" w:tplc="5D808408">
      <w:start w:val="1"/>
      <w:numFmt w:val="decimal"/>
      <w:lvlText w:val="%1-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>
    <w:nsid w:val="28952550"/>
    <w:multiLevelType w:val="hybridMultilevel"/>
    <w:tmpl w:val="A7CE0C32"/>
    <w:lvl w:ilvl="0" w:tplc="5D808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D0BE5"/>
    <w:multiLevelType w:val="hybridMultilevel"/>
    <w:tmpl w:val="10362364"/>
    <w:lvl w:ilvl="0" w:tplc="A33E2BFE">
      <w:start w:val="1"/>
      <w:numFmt w:val="decimal"/>
      <w:lvlText w:val="%1)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5">
    <w:nsid w:val="5E896B46"/>
    <w:multiLevelType w:val="hybridMultilevel"/>
    <w:tmpl w:val="3AA66270"/>
    <w:lvl w:ilvl="0" w:tplc="5D80840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67310865"/>
    <w:multiLevelType w:val="hybridMultilevel"/>
    <w:tmpl w:val="89946466"/>
    <w:lvl w:ilvl="0" w:tplc="5D808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D7"/>
    <w:rsid w:val="0001701F"/>
    <w:rsid w:val="00026F5B"/>
    <w:rsid w:val="00043CAE"/>
    <w:rsid w:val="00050294"/>
    <w:rsid w:val="000554DB"/>
    <w:rsid w:val="000919A9"/>
    <w:rsid w:val="000D34A4"/>
    <w:rsid w:val="000D38F8"/>
    <w:rsid w:val="000E509E"/>
    <w:rsid w:val="000E69E0"/>
    <w:rsid w:val="000F2EEE"/>
    <w:rsid w:val="000F71D0"/>
    <w:rsid w:val="00105BEB"/>
    <w:rsid w:val="00115D92"/>
    <w:rsid w:val="00133B54"/>
    <w:rsid w:val="00157DC6"/>
    <w:rsid w:val="00180ABE"/>
    <w:rsid w:val="001D1096"/>
    <w:rsid w:val="001D5019"/>
    <w:rsid w:val="001E0749"/>
    <w:rsid w:val="00204F20"/>
    <w:rsid w:val="00207D83"/>
    <w:rsid w:val="00211E20"/>
    <w:rsid w:val="0021446F"/>
    <w:rsid w:val="00220051"/>
    <w:rsid w:val="00220BF2"/>
    <w:rsid w:val="0022284B"/>
    <w:rsid w:val="002228A9"/>
    <w:rsid w:val="002234D1"/>
    <w:rsid w:val="00225764"/>
    <w:rsid w:val="00232026"/>
    <w:rsid w:val="00241110"/>
    <w:rsid w:val="00251732"/>
    <w:rsid w:val="0025705B"/>
    <w:rsid w:val="002662D3"/>
    <w:rsid w:val="00283770"/>
    <w:rsid w:val="0028572A"/>
    <w:rsid w:val="00295A5A"/>
    <w:rsid w:val="002A1AF7"/>
    <w:rsid w:val="002A38FC"/>
    <w:rsid w:val="002A3CC6"/>
    <w:rsid w:val="002A4FC9"/>
    <w:rsid w:val="002B2D98"/>
    <w:rsid w:val="002B7C67"/>
    <w:rsid w:val="002C0423"/>
    <w:rsid w:val="002C2F68"/>
    <w:rsid w:val="002C7F80"/>
    <w:rsid w:val="002D233F"/>
    <w:rsid w:val="002D2B61"/>
    <w:rsid w:val="002F4219"/>
    <w:rsid w:val="002F6A12"/>
    <w:rsid w:val="003064A9"/>
    <w:rsid w:val="003208EB"/>
    <w:rsid w:val="003463F1"/>
    <w:rsid w:val="00347614"/>
    <w:rsid w:val="00357B6C"/>
    <w:rsid w:val="00357D14"/>
    <w:rsid w:val="003609FD"/>
    <w:rsid w:val="00371AF4"/>
    <w:rsid w:val="00373486"/>
    <w:rsid w:val="00381C31"/>
    <w:rsid w:val="003A10FF"/>
    <w:rsid w:val="003A19C1"/>
    <w:rsid w:val="003A6405"/>
    <w:rsid w:val="003A7EC4"/>
    <w:rsid w:val="003B1CFD"/>
    <w:rsid w:val="003B7760"/>
    <w:rsid w:val="003F6E15"/>
    <w:rsid w:val="0040449F"/>
    <w:rsid w:val="004175AF"/>
    <w:rsid w:val="00417763"/>
    <w:rsid w:val="00422F4C"/>
    <w:rsid w:val="00441CEF"/>
    <w:rsid w:val="00457CC8"/>
    <w:rsid w:val="0047783E"/>
    <w:rsid w:val="00480C5C"/>
    <w:rsid w:val="00484DEF"/>
    <w:rsid w:val="00486161"/>
    <w:rsid w:val="00487FC0"/>
    <w:rsid w:val="00494F31"/>
    <w:rsid w:val="004A330C"/>
    <w:rsid w:val="004B5C33"/>
    <w:rsid w:val="004C222E"/>
    <w:rsid w:val="004C47BB"/>
    <w:rsid w:val="004D3A37"/>
    <w:rsid w:val="004D3AF3"/>
    <w:rsid w:val="004E5FC3"/>
    <w:rsid w:val="004F66FD"/>
    <w:rsid w:val="00500AFE"/>
    <w:rsid w:val="00500C81"/>
    <w:rsid w:val="00517F49"/>
    <w:rsid w:val="0052692F"/>
    <w:rsid w:val="00526D08"/>
    <w:rsid w:val="005460EC"/>
    <w:rsid w:val="005579FC"/>
    <w:rsid w:val="005620D8"/>
    <w:rsid w:val="00563D44"/>
    <w:rsid w:val="0056748E"/>
    <w:rsid w:val="00586E36"/>
    <w:rsid w:val="005A2F40"/>
    <w:rsid w:val="005B3D70"/>
    <w:rsid w:val="005D5804"/>
    <w:rsid w:val="005F058D"/>
    <w:rsid w:val="005F67BB"/>
    <w:rsid w:val="00625638"/>
    <w:rsid w:val="0066128A"/>
    <w:rsid w:val="00662B34"/>
    <w:rsid w:val="006637F8"/>
    <w:rsid w:val="006657C9"/>
    <w:rsid w:val="00685241"/>
    <w:rsid w:val="006B2F03"/>
    <w:rsid w:val="006B5734"/>
    <w:rsid w:val="006C0F5C"/>
    <w:rsid w:val="006D2628"/>
    <w:rsid w:val="006D7262"/>
    <w:rsid w:val="006E6F2B"/>
    <w:rsid w:val="006F4937"/>
    <w:rsid w:val="00714BB2"/>
    <w:rsid w:val="00720EDC"/>
    <w:rsid w:val="00723AD7"/>
    <w:rsid w:val="00730E88"/>
    <w:rsid w:val="0076382B"/>
    <w:rsid w:val="00774433"/>
    <w:rsid w:val="007757EE"/>
    <w:rsid w:val="007B398B"/>
    <w:rsid w:val="007C1E2A"/>
    <w:rsid w:val="007C4D55"/>
    <w:rsid w:val="007D2054"/>
    <w:rsid w:val="007F5B85"/>
    <w:rsid w:val="00812ED1"/>
    <w:rsid w:val="00826503"/>
    <w:rsid w:val="008265B1"/>
    <w:rsid w:val="00826CAB"/>
    <w:rsid w:val="0083771F"/>
    <w:rsid w:val="008512BF"/>
    <w:rsid w:val="008550EF"/>
    <w:rsid w:val="00863444"/>
    <w:rsid w:val="008639D1"/>
    <w:rsid w:val="008773D9"/>
    <w:rsid w:val="008811F2"/>
    <w:rsid w:val="00883BB6"/>
    <w:rsid w:val="00892092"/>
    <w:rsid w:val="00893C2E"/>
    <w:rsid w:val="008A0A83"/>
    <w:rsid w:val="008A140F"/>
    <w:rsid w:val="008A3744"/>
    <w:rsid w:val="008A65CB"/>
    <w:rsid w:val="008C1818"/>
    <w:rsid w:val="008D1E5E"/>
    <w:rsid w:val="008D2A7C"/>
    <w:rsid w:val="008D3A25"/>
    <w:rsid w:val="008D6798"/>
    <w:rsid w:val="008E1612"/>
    <w:rsid w:val="008E1E1E"/>
    <w:rsid w:val="008E27DA"/>
    <w:rsid w:val="008F56BC"/>
    <w:rsid w:val="0092004C"/>
    <w:rsid w:val="009234D4"/>
    <w:rsid w:val="009263E0"/>
    <w:rsid w:val="00936692"/>
    <w:rsid w:val="009440CE"/>
    <w:rsid w:val="00950D4A"/>
    <w:rsid w:val="009516BD"/>
    <w:rsid w:val="009642D1"/>
    <w:rsid w:val="00965980"/>
    <w:rsid w:val="00984356"/>
    <w:rsid w:val="00992D75"/>
    <w:rsid w:val="009A0DE5"/>
    <w:rsid w:val="009A6765"/>
    <w:rsid w:val="009B3CA5"/>
    <w:rsid w:val="009B4AE1"/>
    <w:rsid w:val="009F1599"/>
    <w:rsid w:val="00A200B6"/>
    <w:rsid w:val="00A22B16"/>
    <w:rsid w:val="00A44851"/>
    <w:rsid w:val="00A44899"/>
    <w:rsid w:val="00A6231C"/>
    <w:rsid w:val="00A63EF4"/>
    <w:rsid w:val="00A74E04"/>
    <w:rsid w:val="00A75478"/>
    <w:rsid w:val="00A75978"/>
    <w:rsid w:val="00A86534"/>
    <w:rsid w:val="00A875F7"/>
    <w:rsid w:val="00AA2A57"/>
    <w:rsid w:val="00AA398D"/>
    <w:rsid w:val="00AA6816"/>
    <w:rsid w:val="00AB40C4"/>
    <w:rsid w:val="00AB470B"/>
    <w:rsid w:val="00AC7B04"/>
    <w:rsid w:val="00AD3563"/>
    <w:rsid w:val="00AD6762"/>
    <w:rsid w:val="00AE0740"/>
    <w:rsid w:val="00AE52DB"/>
    <w:rsid w:val="00AE654F"/>
    <w:rsid w:val="00AE7094"/>
    <w:rsid w:val="00AE759B"/>
    <w:rsid w:val="00AE7B8C"/>
    <w:rsid w:val="00B01E25"/>
    <w:rsid w:val="00B12582"/>
    <w:rsid w:val="00B57C3B"/>
    <w:rsid w:val="00B641C7"/>
    <w:rsid w:val="00B901AA"/>
    <w:rsid w:val="00B94788"/>
    <w:rsid w:val="00B94DFA"/>
    <w:rsid w:val="00BC3ECF"/>
    <w:rsid w:val="00BF471E"/>
    <w:rsid w:val="00BF66D4"/>
    <w:rsid w:val="00C01433"/>
    <w:rsid w:val="00C26057"/>
    <w:rsid w:val="00C26984"/>
    <w:rsid w:val="00C42ADC"/>
    <w:rsid w:val="00C523AD"/>
    <w:rsid w:val="00C56B78"/>
    <w:rsid w:val="00C626E8"/>
    <w:rsid w:val="00C66839"/>
    <w:rsid w:val="00C74091"/>
    <w:rsid w:val="00C85B75"/>
    <w:rsid w:val="00C86460"/>
    <w:rsid w:val="00C92A4D"/>
    <w:rsid w:val="00CA31DE"/>
    <w:rsid w:val="00CB5F58"/>
    <w:rsid w:val="00CC42AC"/>
    <w:rsid w:val="00CE5773"/>
    <w:rsid w:val="00CF0835"/>
    <w:rsid w:val="00D14428"/>
    <w:rsid w:val="00D33002"/>
    <w:rsid w:val="00D374C9"/>
    <w:rsid w:val="00D47F82"/>
    <w:rsid w:val="00D50316"/>
    <w:rsid w:val="00D571DB"/>
    <w:rsid w:val="00D72F67"/>
    <w:rsid w:val="00D7300E"/>
    <w:rsid w:val="00D841AC"/>
    <w:rsid w:val="00D90203"/>
    <w:rsid w:val="00D916DC"/>
    <w:rsid w:val="00D95B62"/>
    <w:rsid w:val="00DB7837"/>
    <w:rsid w:val="00DD13FC"/>
    <w:rsid w:val="00DD51E6"/>
    <w:rsid w:val="00DD5931"/>
    <w:rsid w:val="00DD5C99"/>
    <w:rsid w:val="00DE46D7"/>
    <w:rsid w:val="00DE74FD"/>
    <w:rsid w:val="00DF4BD8"/>
    <w:rsid w:val="00E02427"/>
    <w:rsid w:val="00E13F2F"/>
    <w:rsid w:val="00E26C79"/>
    <w:rsid w:val="00E426C2"/>
    <w:rsid w:val="00E50E66"/>
    <w:rsid w:val="00E60FDC"/>
    <w:rsid w:val="00E90FE3"/>
    <w:rsid w:val="00E959EF"/>
    <w:rsid w:val="00EA0A28"/>
    <w:rsid w:val="00EA6202"/>
    <w:rsid w:val="00EC13B8"/>
    <w:rsid w:val="00EC30A3"/>
    <w:rsid w:val="00EC4DA3"/>
    <w:rsid w:val="00EC712E"/>
    <w:rsid w:val="00ED0703"/>
    <w:rsid w:val="00ED5E9D"/>
    <w:rsid w:val="00ED61D8"/>
    <w:rsid w:val="00EE07AE"/>
    <w:rsid w:val="00EE2AF0"/>
    <w:rsid w:val="00EE6CD6"/>
    <w:rsid w:val="00F03B03"/>
    <w:rsid w:val="00F11167"/>
    <w:rsid w:val="00F1731F"/>
    <w:rsid w:val="00F20178"/>
    <w:rsid w:val="00F23AA6"/>
    <w:rsid w:val="00F431A8"/>
    <w:rsid w:val="00F442AE"/>
    <w:rsid w:val="00F55544"/>
    <w:rsid w:val="00F701D6"/>
    <w:rsid w:val="00F72DE1"/>
    <w:rsid w:val="00F83E69"/>
    <w:rsid w:val="00F93901"/>
    <w:rsid w:val="00FA4696"/>
    <w:rsid w:val="00FA558E"/>
    <w:rsid w:val="00FD0785"/>
    <w:rsid w:val="00FD5224"/>
    <w:rsid w:val="00FE6766"/>
    <w:rsid w:val="00FF1FEC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D9B5C-9296-4886-AC75-21A1745D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1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BB6"/>
  </w:style>
  <w:style w:type="paragraph" w:styleId="Footer">
    <w:name w:val="footer"/>
    <w:basedOn w:val="Normal"/>
    <w:link w:val="FooterChar"/>
    <w:uiPriority w:val="99"/>
    <w:unhideWhenUsed/>
    <w:rsid w:val="00883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BB6"/>
  </w:style>
  <w:style w:type="character" w:customStyle="1" w:styleId="Heading1Char">
    <w:name w:val="Heading 1 Char"/>
    <w:basedOn w:val="DefaultParagraphFont"/>
    <w:link w:val="Heading1"/>
    <w:uiPriority w:val="9"/>
    <w:rsid w:val="00CA31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0143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0143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014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cqhc.or.jp/pdf/top/english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2C27367-4193-40BF-8290-680FE3DD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18</Pages>
  <Words>5367</Words>
  <Characters>30593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281</cp:revision>
  <cp:lastPrinted>2017-05-19T11:01:00Z</cp:lastPrinted>
  <dcterms:created xsi:type="dcterms:W3CDTF">2017-05-16T17:53:00Z</dcterms:created>
  <dcterms:modified xsi:type="dcterms:W3CDTF">2017-05-19T11:07:00Z</dcterms:modified>
</cp:coreProperties>
</file>